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>
          <w:sz w:val="20"/>
          <w:lang w:val="pt-PT"/>
        </w:rPr>
        <w:t>ANEXO VIII</w:t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DECLARAÇÃO DE ENQUADRAMENTO COMO MICROEMPREENDEDOR INDIVIDUAL, MICROEMPRESA, EMPRESA DE PEQUENO PORTE OU COOPERATIVA EQUIPARADA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0"/>
        </w:rPr>
        <w:t xml:space="preserve"> </w:t>
      </w:r>
      <w:r>
        <w:rPr>
          <w:color w:val="000000"/>
          <w:sz w:val="20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</w:r>
  </w:p>
  <w:p>
    <w:pPr>
      <w:pStyle w:val="style0"/>
    </w:pPr>
    <w:r>
      <w:rPr>
        <w:rFonts w:ascii="Calibri" w:cs="Calibri" w:hAnsi="Calibri"/>
        <w:b/>
        <w:bCs/>
        <w:sz w:val="16"/>
        <w:szCs w:val="16"/>
      </w:rPr>
      <w:t>PMI/RJ</w:t>
    </w:r>
  </w:p>
  <w:p>
    <w:pPr>
      <w:pStyle w:val="style0"/>
    </w:pPr>
    <w:r>
      <w:rPr>
        <w:rFonts w:ascii="Calibri" w:cs="Calibri" w:hAnsi="Calibri"/>
        <w:sz w:val="16"/>
        <w:szCs w:val="16"/>
      </w:rPr>
      <w:t xml:space="preserve">Processo Nº </w:t>
    </w:r>
    <w:r>
      <w:rPr>
        <w:rFonts w:ascii="Calibri" w:cs="Calibri" w:hAnsi="Calibri"/>
        <w:sz w:val="20"/>
      </w:rPr>
      <w:t xml:space="preserve"> </w:t>
    </w:r>
    <w:r>
      <w:rPr>
        <w:rFonts w:ascii="Calibri" w:cs="Calibri" w:hAnsi="Calibri"/>
        <w:sz w:val="20"/>
      </w:rPr>
      <w:t>0138/2020</w:t>
    </w:r>
  </w:p>
  <w:p>
    <w:pPr>
      <w:pStyle w:val="style0"/>
    </w:pPr>
    <w:r>
      <w:rPr/>
    </w:r>
  </w:p>
  <w:p>
    <w:pPr>
      <w:pStyle w:val="style0"/>
    </w:pPr>
    <w:r>
      <w:rPr>
        <w:rFonts w:ascii="Calibri" w:cs="Calibri" w:hAnsi="Calibri"/>
        <w:sz w:val="16"/>
        <w:szCs w:val="16"/>
      </w:rPr>
      <w:t>Rubrica: ________ Fls. ____</w:t>
    </w:r>
  </w:p>
  <w:p>
    <w:pPr>
      <w:pStyle w:val="style0"/>
    </w:pPr>
    <w:r>
      <w:rPr/>
    </w:r>
  </w:p>
  <w:p>
    <w:pPr>
      <w:pStyle w:val="style0"/>
      <w:jc w:val="right"/>
    </w:pPr>
    <w:r>
      <w:rPr/>
    </w:r>
  </w:p>
  <w:p>
    <w:pPr>
      <w:pStyle w:val="style0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overflowPunct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Rodapé"/>
    <w:basedOn w:val="style0"/>
    <w:next w:val="style23"/>
    <w:pPr>
      <w:suppressLineNumbers/>
      <w:tabs>
        <w:tab w:leader="none" w:pos="4320" w:val="center"/>
        <w:tab w:leader="none" w:pos="8640" w:val="right"/>
      </w:tabs>
    </w:pPr>
    <w:rPr/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</w:pPr>
    <w:rPr/>
  </w:style>
  <w:style w:styleId="style25" w:type="paragraph">
    <w:name w:val="Conteúdo do quadro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PMI_2</cp:lastModifiedBy>
  <cp:lastPrinted>2019-11-11T13:18:55.20Z</cp:lastPrinted>
  <dcterms:modified xsi:type="dcterms:W3CDTF">2015-06-29T13:07:00.00Z</dcterms:modified>
  <cp:revision>6</cp:revision>
</cp:coreProperties>
</file>