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overflowPunct w:val="true"/>
        <w:jc w:val="center"/>
        <w:textAlignment w:val="auto"/>
      </w:pPr>
      <w:r>
        <w:rPr>
          <w:sz w:val="22"/>
          <w:szCs w:val="22"/>
          <w:lang w:val="pt-PT"/>
        </w:rPr>
        <w:t>ANEXO IX</w:t>
      </w:r>
    </w:p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DECLARAÇÃO DE ENQUADRAMENTO COMO MICROEMPREENDEDOR INDIVIDUAL, MICROEMPRESA E EMPRESA DE PEQUENO PORTE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(        ) MICROEMPREENDEDOR INDIVIDUAL, conforme Art. 18A da Lei Complementar Federal N.º 123, de 14/12/2006 e Lei Complementar Federal nº 128, de 19/12/2008;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(     ) MICROEMPRESA, conforme Inciso I do artigo 3º da Lei Complementar nº 123, de 14/12/2006; 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(         ) EMPRESA DE PEQUENO PORTE, conforme Inciso II do artigo 3º da Lei  Complementar nº 123, de 14/12/2006.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 ainda que a empresa está excluída das vedações constantes do parágrafo 4º do artigo 3º da Lei Complementar nº 123, de 14 de dezembro de 2006.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rFonts w:eastAsia="Arial"/>
          <w:color w:val="000000"/>
          <w:sz w:val="22"/>
          <w:szCs w:val="22"/>
        </w:rPr>
        <w:t xml:space="preserve">                                                                           </w:t>
      </w:r>
      <w:r>
        <w:rPr>
          <w:color w:val="000000"/>
          <w:sz w:val="22"/>
          <w:szCs w:val="22"/>
        </w:rPr>
        <w:t>(data)</w:t>
      </w:r>
    </w:p>
    <w:p>
      <w:pPr>
        <w:pStyle w:val="style0"/>
        <w:spacing w:line="360" w:lineRule="auto"/>
        <w:jc w:val="center"/>
      </w:pPr>
      <w:r>
        <w:rPr>
          <w:color w:val="000000"/>
          <w:sz w:val="22"/>
          <w:szCs w:val="22"/>
        </w:rPr>
        <w:t>. . . . . . . . . . . . . . . . . . . . . . . . . . . . . . . . . . . . . . . . . . . . . . . . . . . . . . . . . .</w:t>
      </w:r>
    </w:p>
    <w:p>
      <w:pPr>
        <w:pStyle w:val="style0"/>
        <w:spacing w:line="360" w:lineRule="auto"/>
        <w:jc w:val="center"/>
      </w:pPr>
      <w:r>
        <w:rPr>
          <w:color w:val="000000"/>
          <w:sz w:val="22"/>
          <w:szCs w:val="22"/>
        </w:rPr>
        <w:t>(representante legal)</w:t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p>
      <w:pPr>
        <w:pStyle w:val="style0"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907" w:footer="567" w:gutter="0" w:header="567" w:left="1418" w:right="850" w:top="1705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3"/>
      <w:ind w:hanging="0" w:left="0" w:right="-30"/>
      <w:jc w:val="right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jc w:val="right"/>
    </w:pPr>
    <w:r>
      <w:rPr/>
      <w:drawing>
        <wp:anchor allowOverlap="1" behindDoc="0" distB="0" distL="0" distR="0" distT="0" layoutInCell="1" locked="0" relativeHeight="0" simplePos="0">
          <wp:simplePos x="0" y="0"/>
          <wp:positionH relativeFrom="character">
            <wp:posOffset>-494665</wp:posOffset>
          </wp:positionH>
          <wp:positionV relativeFrom="line">
            <wp:posOffset>89535</wp:posOffset>
          </wp:positionV>
          <wp:extent cx="1838960" cy="727710"/>
          <wp:effectExtent b="0" l="0" r="0" t="0"/>
          <wp:wrapSquare wrapText="largest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960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0"/>
    </w:pPr>
    <w:r>
      <w:rPr>
        <w:rFonts w:ascii="Calibri" w:cs="Calibri" w:hAnsi="Calibri"/>
        <w:b/>
        <w:bCs/>
        <w:sz w:val="16"/>
        <w:szCs w:val="16"/>
      </w:rPr>
      <w:t>FUMDEL</w:t>
    </w:r>
    <w:r>
      <w:rPr>
        <w:rFonts w:ascii="Calibri" w:cs="Calibri" w:hAnsi="Calibri"/>
        <w:b/>
        <w:bCs/>
        <w:sz w:val="18"/>
        <w:szCs w:val="18"/>
      </w:rPr>
      <w:t>/RJ</w:t>
    </w:r>
  </w:p>
  <w:p>
    <w:pPr>
      <w:pStyle w:val="style0"/>
    </w:pPr>
    <w:r>
      <w:rPr>
        <w:rFonts w:ascii="Calibri" w:cs="Calibri" w:hAnsi="Calibri"/>
        <w:sz w:val="18"/>
        <w:szCs w:val="18"/>
      </w:rPr>
      <w:t>Processo  Nº  4043/2019</w:t>
    </w:r>
  </w:p>
  <w:p>
    <w:pPr>
      <w:pStyle w:val="style0"/>
    </w:pPr>
    <w:r>
      <w:rPr>
        <w:rFonts w:ascii="Calibri" w:cs="Calibri" w:hAnsi="Calibri"/>
        <w:sz w:val="18"/>
        <w:szCs w:val="18"/>
      </w:rPr>
    </w:r>
  </w:p>
  <w:p>
    <w:pPr>
      <w:pStyle w:val="style0"/>
    </w:pPr>
    <w:r>
      <w:rPr>
        <w:rFonts w:ascii="Calibri" w:cs="Calibri" w:hAnsi="Calibri"/>
        <w:sz w:val="18"/>
        <w:szCs w:val="18"/>
      </w:rPr>
      <w:t>Rubrica: ________ Fls. ____</w:t>
    </w:r>
  </w:p>
  <w:p>
    <w:pPr>
      <w:pStyle w:val="style0"/>
    </w:pPr>
    <w:r>
      <w:rPr>
        <w:rFonts w:ascii="Calibri" w:cs="Calibri" w:hAnsi="Calibri"/>
        <w:b/>
        <w:bCs/>
        <w:sz w:val="16"/>
        <w:szCs w:val="16"/>
      </w:rPr>
      <w:t>FUMDEL</w:t>
    </w:r>
    <w:r>
      <w:rPr>
        <w:rFonts w:ascii="Calibri" w:cs="Calibri" w:hAnsi="Calibri"/>
        <w:b/>
        <w:bCs/>
        <w:sz w:val="18"/>
        <w:szCs w:val="18"/>
      </w:rPr>
      <w:t>/RJ</w:t>
    </w:r>
  </w:p>
  <w:p>
    <w:pPr>
      <w:pStyle w:val="style0"/>
    </w:pPr>
    <w:r>
      <w:rPr>
        <w:rFonts w:ascii="Calibri" w:cs="Calibri" w:hAnsi="Calibri"/>
        <w:sz w:val="18"/>
        <w:szCs w:val="18"/>
      </w:rPr>
      <w:t>Processo  Nº 4043/2019</w:t>
    </w:r>
  </w:p>
  <w:p>
    <w:pPr>
      <w:pStyle w:val="style0"/>
    </w:pPr>
    <w:r>
      <w:rPr>
        <w:rFonts w:ascii="Calibri" w:cs="Calibri" w:hAnsi="Calibri"/>
        <w:sz w:val="18"/>
        <w:szCs w:val="18"/>
      </w:rPr>
      <w:t>rica: ________ Fls. ____</w:t>
      <w:tab/>
      <w:tab/>
      <w:tab/>
      <w:tab/>
    </w:r>
  </w:p>
  <w:p>
    <w:pPr>
      <w:pStyle w:val="style0"/>
      <w:jc w:val="right"/>
    </w:pPr>
    <w:r>
      <w:rPr/>
    </w:r>
  </w:p>
</w:hdr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overflowPunct w:val="false"/>
      <w:spacing w:after="0" w:before="0" w:line="100" w:lineRule="atLeast"/>
      <w:contextualSpacing w:val="false"/>
      <w:textAlignment w:val="baseline"/>
    </w:pPr>
    <w:rPr>
      <w:rFonts w:ascii="Arial" w:cs="Arial" w:eastAsia="Times New Roman" w:hAnsi="Arial"/>
      <w:color w:val="00000A"/>
      <w:sz w:val="24"/>
      <w:szCs w:val="20"/>
      <w:lang w:bidi="ar-SA" w:eastAsia="zh-CN" w:val="pt-BR"/>
    </w:rPr>
  </w:style>
  <w:style w:styleId="style15" w:type="character">
    <w:name w:val="Default Paragraph Font"/>
    <w:next w:val="style15"/>
    <w:rPr/>
  </w:style>
  <w:style w:styleId="style16" w:type="character">
    <w:name w:val="Rodapé Char"/>
    <w:basedOn w:val="style15"/>
    <w:next w:val="style16"/>
    <w:rPr>
      <w:rFonts w:ascii="Arial" w:cs="Arial" w:eastAsia="Times New Roman" w:hAnsi="Arial"/>
      <w:sz w:val="24"/>
      <w:szCs w:val="20"/>
      <w:lang w:eastAsia="zh-CN"/>
    </w:rPr>
  </w:style>
  <w:style w:styleId="style17" w:type="character">
    <w:name w:val="Cabeçalho Char"/>
    <w:basedOn w:val="style15"/>
    <w:next w:val="style17"/>
    <w:rPr>
      <w:rFonts w:ascii="Arial" w:cs="Arial" w:eastAsia="Times New Roman" w:hAnsi="Arial"/>
      <w:sz w:val="24"/>
      <w:szCs w:val="20"/>
      <w:lang w:eastAsia="zh-CN"/>
    </w:rPr>
  </w:style>
  <w:style w:styleId="style18" w:type="paragraph">
    <w:name w:val="Título"/>
    <w:basedOn w:val="style0"/>
    <w:next w:val="style19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9" w:type="paragraph">
    <w:name w:val="Corpo de texto"/>
    <w:basedOn w:val="style0"/>
    <w:next w:val="style19"/>
    <w:pPr>
      <w:spacing w:after="120" w:before="0"/>
      <w:contextualSpacing w:val="false"/>
    </w:pPr>
    <w:rPr/>
  </w:style>
  <w:style w:styleId="style20" w:type="paragraph">
    <w:name w:val="Lista"/>
    <w:basedOn w:val="style19"/>
    <w:next w:val="style20"/>
    <w:pPr/>
    <w:rPr>
      <w:rFonts w:cs="Mangal"/>
    </w:rPr>
  </w:style>
  <w:style w:styleId="style21" w:type="paragraph">
    <w:name w:val="Legenda"/>
    <w:basedOn w:val="style0"/>
    <w:next w:val="style2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2" w:type="paragraph">
    <w:name w:val="Índice"/>
    <w:basedOn w:val="style0"/>
    <w:next w:val="style22"/>
    <w:pPr>
      <w:suppressLineNumbers/>
    </w:pPr>
    <w:rPr>
      <w:rFonts w:cs="Mangal"/>
    </w:rPr>
  </w:style>
  <w:style w:styleId="style23" w:type="paragraph">
    <w:name w:val="Rodapé"/>
    <w:basedOn w:val="style0"/>
    <w:next w:val="style23"/>
    <w:pPr>
      <w:suppressLineNumbers/>
      <w:tabs>
        <w:tab w:leader="none" w:pos="4320" w:val="center"/>
        <w:tab w:leader="none" w:pos="8640" w:val="right"/>
      </w:tabs>
    </w:pPr>
    <w:rPr/>
  </w:style>
  <w:style w:styleId="style24" w:type="paragraph">
    <w:name w:val="Cabeçalho"/>
    <w:basedOn w:val="style0"/>
    <w:next w:val="style24"/>
    <w:pPr>
      <w:suppressLineNumbers/>
      <w:tabs>
        <w:tab w:leader="none" w:pos="4252" w:val="center"/>
        <w:tab w:leader="none" w:pos="8504" w:val="right"/>
      </w:tabs>
    </w:pPr>
    <w:rPr/>
  </w:style>
  <w:style w:styleId="style25" w:type="paragraph">
    <w:name w:val="Conteúdo do quadro"/>
    <w:basedOn w:val="style19"/>
    <w:next w:val="style25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LibreOffice/3.6$Windows_x86 LibreOffice_project/2ef5aff-a6fb0ff-166bdff-cf087ad-0f1389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2014-11-25T12:49:00.00Z</dcterms:created>
  <dc:creator>PMI_2</dc:creator>
  <cp:lastModifiedBy>PMI_2</cp:lastModifiedBy>
  <cp:lastPrinted>2020-08-20T15:33:46.71Z</cp:lastPrinted>
  <dcterms:modified xsi:type="dcterms:W3CDTF">2015-06-29T13:07:00.00Z</dcterms:modified>
  <cp:revision>6</cp:revision>
</cp:coreProperties>
</file>