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overflowPunct/>
        <w:jc w:val="center"/>
        <w:textAlignment w:val="auto"/>
      </w:pPr>
    </w:p>
    <w:p>
      <w:pPr>
        <w:pStyle w:val="4"/>
        <w:overflowPunct/>
        <w:jc w:val="center"/>
        <w:textAlignment w:val="auto"/>
      </w:pPr>
    </w:p>
    <w:p>
      <w:pPr>
        <w:pStyle w:val="4"/>
        <w:overflowPunct/>
        <w:jc w:val="center"/>
        <w:textAlignment w:val="auto"/>
      </w:pPr>
    </w:p>
    <w:p>
      <w:pPr>
        <w:pStyle w:val="4"/>
        <w:overflowPunct/>
        <w:jc w:val="center"/>
        <w:textAlignment w:val="auto"/>
      </w:pPr>
      <w:r>
        <w:rPr>
          <w:sz w:val="22"/>
          <w:szCs w:val="22"/>
          <w:lang w:val="pt-PT"/>
        </w:rPr>
        <w:t>ANEXO IX</w:t>
      </w:r>
    </w:p>
    <w:p>
      <w:pPr>
        <w:pStyle w:val="4"/>
        <w:overflowPunct/>
        <w:jc w:val="center"/>
        <w:textAlignment w:val="auto"/>
      </w:pPr>
    </w:p>
    <w:p>
      <w:pPr>
        <w:pStyle w:val="4"/>
        <w:overflowPunct/>
        <w:jc w:val="center"/>
        <w:textAlignment w:val="auto"/>
      </w:pP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DECLARAÇÃO DE ENQUADRAMENTO COMO MICROEMPREENDEDOR INDIVIDUAL, MICROEMPRESA E EMPRESA DE PEQUENO PORTE </w:t>
      </w:r>
    </w:p>
    <w:p>
      <w:pPr>
        <w:pStyle w:val="4"/>
        <w:spacing w:line="360" w:lineRule="auto"/>
        <w:jc w:val="both"/>
      </w:pPr>
      <w:bookmarkStart w:id="0" w:name="_GoBack"/>
      <w:bookmarkEnd w:id="0"/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>(        ) MICROEMPREENDEDOR INDIVIDUAL, conforme Art. 18A da Lei Complementar Federal N.º 123, de 14/12/2006 e Lei Complementar Federal nº 128, de 19/12/2008;</w:t>
      </w: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 xml:space="preserve">(     ) MICROEMPRESA, conforme Inciso I do artigo 3º da Lei Complementar nº 123, de 14/12/2006; </w:t>
      </w: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>(         ) EMPRESA DE PEQUENO PORTE, conforme Inciso II do artigo 3º da Lei  Complementar nº 123, de 14/12/2006.</w:t>
      </w:r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4"/>
        <w:spacing w:line="360" w:lineRule="auto"/>
        <w:jc w:val="both"/>
      </w:pPr>
    </w:p>
    <w:p>
      <w:pPr>
        <w:pStyle w:val="4"/>
        <w:spacing w:line="360" w:lineRule="auto"/>
        <w:jc w:val="both"/>
      </w:pPr>
      <w:r>
        <w:rPr>
          <w:rFonts w:eastAsia="Arial"/>
          <w:color w:val="000000"/>
          <w:sz w:val="22"/>
          <w:szCs w:val="22"/>
        </w:rPr>
        <w:t xml:space="preserve">                                                                           </w:t>
      </w:r>
      <w:r>
        <w:rPr>
          <w:color w:val="000000"/>
          <w:sz w:val="22"/>
          <w:szCs w:val="22"/>
        </w:rPr>
        <w:t>(data)</w:t>
      </w:r>
    </w:p>
    <w:p>
      <w:pPr>
        <w:pStyle w:val="4"/>
        <w:spacing w:line="360" w:lineRule="auto"/>
        <w:jc w:val="center"/>
      </w:pPr>
      <w:r>
        <w:rPr>
          <w:color w:val="000000"/>
          <w:sz w:val="22"/>
          <w:szCs w:val="22"/>
        </w:rPr>
        <w:t>. . . . . . . . . . . . . . . . . . . . . . . . . . . . . . . . . . . . . . . . . . . . . . . . . . . . . . . . . .</w:t>
      </w:r>
    </w:p>
    <w:p>
      <w:pPr>
        <w:pStyle w:val="4"/>
        <w:spacing w:line="360" w:lineRule="auto"/>
        <w:jc w:val="center"/>
      </w:pPr>
      <w:r>
        <w:rPr>
          <w:color w:val="000000"/>
          <w:sz w:val="22"/>
          <w:szCs w:val="22"/>
        </w:rPr>
        <w:t>(representante legal)</w:t>
      </w:r>
    </w:p>
    <w:p>
      <w:pPr>
        <w:pStyle w:val="4"/>
        <w:spacing w:line="360" w:lineRule="auto"/>
        <w:jc w:val="center"/>
      </w:pPr>
    </w:p>
    <w:p>
      <w:pPr>
        <w:pStyle w:val="4"/>
        <w:spacing w:line="360" w:lineRule="auto"/>
        <w:jc w:val="both"/>
      </w:pPr>
      <w:r>
        <w:rPr>
          <w:color w:val="000000"/>
          <w:sz w:val="22"/>
          <w:szCs w:val="22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p>
      <w:pPr>
        <w:pStyle w:val="4"/>
      </w:pPr>
    </w:p>
    <w:sectPr>
      <w:headerReference r:id="rId3" w:type="default"/>
      <w:footerReference r:id="rId4" w:type="default"/>
      <w:pgSz w:w="11906" w:h="16838"/>
      <w:pgMar w:top="1705" w:right="850" w:bottom="907" w:left="1418" w:header="567" w:footer="567" w:gutter="0"/>
      <w:pgNumType w:fmt="decimal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left="0" w:right="-30" w:firstLine="0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pict>
        <v:shape id="_x0000_s2049" o:spid="_x0000_s2049" o:spt="202" type="#_x0000_t202" style="position:absolute;left:0pt;margin-left:342.4pt;margin-top:2.25pt;height:54pt;width:122.35pt;mso-wrap-distance-bottom:0pt;mso-wrap-distance-left:9.05pt;mso-wrap-distance-right:9.05pt;mso-wrap-distance-top:0pt;z-index:251659264;mso-width-relative:page;mso-height-relative:page;" fillcolor="#FFFFFF" filled="t" stroked="t" coordsize="21600,21600">
          <v:path/>
          <v:fill on="t" color2="#000000" opacity="0f" focussize="0,0"/>
          <v:stroke weight="0.5pt" color="#000000" color2="#FFFFFF"/>
          <v:imagedata o:title=""/>
          <o:lock v:ext="edit"/>
          <v:textbox inset="7.45pt,3.85pt,7.45pt,3.85pt">
            <w:txbxContent>
              <w:p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hint="default" w:ascii="Calibri" w:hAnsi="Calibri" w:cs="Calibri"/>
                    <w:b/>
                    <w:bCs/>
                    <w:sz w:val="16"/>
                    <w:szCs w:val="16"/>
                    <w:lang w:val="pt-BR"/>
                  </w:rPr>
                  <w:t>PMI</w:t>
                </w:r>
                <w:r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/RJ</w:t>
                </w:r>
              </w:p>
              <w:p>
                <w:pPr>
                  <w:rPr>
                    <w:rFonts w:hint="default" w:ascii="Calibri" w:hAnsi="Calibri" w:cs="Calibri"/>
                    <w:sz w:val="18"/>
                    <w:szCs w:val="18"/>
                    <w:lang w:val="pt-BR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Processo  Nº  4</w:t>
                </w:r>
                <w:r>
                  <w:rPr>
                    <w:rFonts w:hint="default" w:ascii="Calibri" w:hAnsi="Calibri" w:cs="Calibri"/>
                    <w:sz w:val="18"/>
                    <w:szCs w:val="18"/>
                    <w:lang w:val="pt-BR"/>
                  </w:rPr>
                  <w:t>14/2020</w:t>
                </w:r>
              </w:p>
              <w:p>
                <w:pPr>
                  <w:rPr>
                    <w:rFonts w:hint="default" w:ascii="Calibri" w:hAnsi="Calibri" w:cs="Calibri"/>
                    <w:sz w:val="18"/>
                    <w:szCs w:val="18"/>
                    <w:lang w:val="pt-BR"/>
                  </w:rPr>
                </w:pPr>
              </w:p>
              <w:p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  <w:r>
      <w:drawing>
        <wp:anchor distT="0" distB="0" distL="0" distR="0" simplePos="0" relativeHeight="0" behindDoc="1" locked="0" layoutInCell="1" allowOverlap="1">
          <wp:simplePos x="0" y="0"/>
          <wp:positionH relativeFrom="character">
            <wp:posOffset>-5701665</wp:posOffset>
          </wp:positionH>
          <wp:positionV relativeFrom="line">
            <wp:posOffset>174625</wp:posOffset>
          </wp:positionV>
          <wp:extent cx="1838960" cy="727710"/>
          <wp:effectExtent l="0" t="0" r="0" b="0"/>
          <wp:wrapNone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960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hdrShapeDefaults>
    <o:shapelayout v:ext="edit">
      <o:idmap v:ext="edit" data="2"/>
    </o:shapelayout>
  </w:hdrShapeDefaults>
  <w:compat>
    <w:splitPgBreakAndParaMark/>
    <w:compatSetting w:name="compatibilityMode" w:uri="http://schemas.microsoft.com/office/word" w:val="12"/>
  </w:compat>
  <w:rsids>
    <w:rsidRoot w:val="00000000"/>
    <w:rsid w:val="28711360"/>
    <w:rsid w:val="318E0A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sz w:val="21"/>
      <w:szCs w:val="22"/>
    </w:rPr>
  </w:style>
  <w:style w:type="character" w:default="1" w:styleId="2">
    <w:name w:val="Default Paragraph Font"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adrão"/>
    <w:uiPriority w:val="0"/>
    <w:pPr>
      <w:widowControl/>
      <w:suppressAutoHyphens/>
      <w:overflowPunct w:val="0"/>
      <w:spacing w:before="0" w:after="0" w:line="100" w:lineRule="atLeast"/>
      <w:contextualSpacing w:val="0"/>
      <w:textAlignment w:val="baseline"/>
    </w:pPr>
    <w:rPr>
      <w:rFonts w:ascii="Arial" w:hAnsi="Arial" w:eastAsia="Times New Roman" w:cs="Arial"/>
      <w:color w:val="00000A"/>
      <w:sz w:val="24"/>
      <w:szCs w:val="20"/>
      <w:lang w:val="pt-BR" w:eastAsia="zh-CN" w:bidi="ar-SA"/>
    </w:rPr>
  </w:style>
  <w:style w:type="character" w:customStyle="1" w:styleId="5">
    <w:name w:val="Rodapé Char"/>
    <w:basedOn w:val="2"/>
    <w:uiPriority w:val="0"/>
    <w:rPr>
      <w:rFonts w:ascii="Arial" w:hAnsi="Arial" w:eastAsia="Times New Roman" w:cs="Arial"/>
      <w:sz w:val="24"/>
      <w:szCs w:val="20"/>
      <w:lang w:eastAsia="zh-CN"/>
    </w:rPr>
  </w:style>
  <w:style w:type="character" w:customStyle="1" w:styleId="6">
    <w:name w:val="Cabeçalho Char"/>
    <w:basedOn w:val="2"/>
    <w:uiPriority w:val="0"/>
    <w:rPr>
      <w:rFonts w:ascii="Arial" w:hAnsi="Arial" w:eastAsia="Times New Roman" w:cs="Arial"/>
      <w:sz w:val="24"/>
      <w:szCs w:val="20"/>
      <w:lang w:eastAsia="zh-CN"/>
    </w:rPr>
  </w:style>
  <w:style w:type="paragraph" w:customStyle="1" w:styleId="7">
    <w:name w:val="Título1"/>
    <w:basedOn w:val="4"/>
    <w:next w:val="8"/>
    <w:qFormat/>
    <w:uiPriority w:val="0"/>
    <w:pPr>
      <w:keepNext/>
      <w:spacing w:before="240" w:after="120"/>
      <w:contextualSpacing w:val="0"/>
    </w:pPr>
    <w:rPr>
      <w:rFonts w:ascii="Arial" w:hAnsi="Arial" w:eastAsia="Microsoft YaHei" w:cs="Mangal"/>
      <w:sz w:val="28"/>
      <w:szCs w:val="28"/>
    </w:rPr>
  </w:style>
  <w:style w:type="paragraph" w:customStyle="1" w:styleId="8">
    <w:name w:val="Corpo de texto1"/>
    <w:basedOn w:val="4"/>
    <w:qFormat/>
    <w:uiPriority w:val="0"/>
    <w:pPr>
      <w:spacing w:before="0" w:after="120"/>
      <w:contextualSpacing w:val="0"/>
    </w:pPr>
  </w:style>
  <w:style w:type="paragraph" w:customStyle="1" w:styleId="9">
    <w:name w:val="Lista1"/>
    <w:basedOn w:val="8"/>
    <w:qFormat/>
    <w:uiPriority w:val="0"/>
    <w:rPr>
      <w:rFonts w:cs="Mangal"/>
    </w:rPr>
  </w:style>
  <w:style w:type="paragraph" w:customStyle="1" w:styleId="10">
    <w:name w:val="Legenda1"/>
    <w:basedOn w:val="4"/>
    <w:qFormat/>
    <w:uiPriority w:val="0"/>
    <w:pPr>
      <w:suppressLineNumbers/>
      <w:spacing w:before="120" w:after="120"/>
      <w:contextualSpacing w:val="0"/>
    </w:pPr>
    <w:rPr>
      <w:rFonts w:cs="Mangal"/>
      <w:i/>
      <w:iCs/>
      <w:sz w:val="24"/>
      <w:szCs w:val="24"/>
    </w:rPr>
  </w:style>
  <w:style w:type="paragraph" w:customStyle="1" w:styleId="11">
    <w:name w:val="Índice"/>
    <w:basedOn w:val="4"/>
    <w:qFormat/>
    <w:uiPriority w:val="0"/>
    <w:pPr>
      <w:suppressLineNumbers/>
    </w:pPr>
    <w:rPr>
      <w:rFonts w:cs="Mangal"/>
    </w:rPr>
  </w:style>
  <w:style w:type="paragraph" w:customStyle="1" w:styleId="12">
    <w:name w:val="Rodapé1"/>
    <w:basedOn w:val="4"/>
    <w:qFormat/>
    <w:uiPriority w:val="0"/>
    <w:pPr>
      <w:suppressLineNumbers/>
      <w:tabs>
        <w:tab w:val="center" w:pos="4320"/>
        <w:tab w:val="right" w:pos="8640"/>
      </w:tabs>
    </w:pPr>
  </w:style>
  <w:style w:type="paragraph" w:customStyle="1" w:styleId="13">
    <w:name w:val="Cabeçalho1"/>
    <w:basedOn w:val="4"/>
    <w:qFormat/>
    <w:uiPriority w:val="0"/>
    <w:pPr>
      <w:suppressLineNumbers/>
      <w:tabs>
        <w:tab w:val="center" w:pos="4252"/>
        <w:tab w:val="right" w:pos="8504"/>
      </w:tabs>
    </w:pPr>
  </w:style>
  <w:style w:type="paragraph" w:customStyle="1" w:styleId="14">
    <w:name w:val="Conteúdo do quadro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Office_11.2.0.9684_F1E327BC-269C-435d-A152-05C5408002CA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2014-11-25T12:49:00Z</dcterms:created>
  <dc:creator>PMI_2</dc:creator>
  <cp:lastModifiedBy>PMI_2</cp:lastModifiedBy>
  <cp:lastPrinted>2020-10-14T13:13:41Z</cp:lastPrinted>
  <dcterms:modified xsi:type="dcterms:W3CDTF">2020-10-14T13:13:53Z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1046-11.2.0.9684</vt:lpwstr>
  </property>
</Properties>
</file>