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CFD" w:rsidRPr="008A5109" w:rsidRDefault="006446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ANEXO II</w:t>
      </w:r>
      <w:proofErr w:type="gramStart"/>
      <w:r>
        <w:rPr>
          <w:rFonts w:ascii="Times New Roman" w:eastAsia="Times New Roman" w:hAnsi="Times New Roman" w:cs="Times New Roman"/>
          <w:b/>
        </w:rPr>
        <w:t xml:space="preserve">  </w:t>
      </w:r>
      <w:proofErr w:type="gramEnd"/>
      <w:r>
        <w:rPr>
          <w:rFonts w:ascii="Times New Roman" w:eastAsia="Times New Roman" w:hAnsi="Times New Roman" w:cs="Times New Roman"/>
          <w:b/>
        </w:rPr>
        <w:t xml:space="preserve">- </w:t>
      </w:r>
      <w:r w:rsidR="002501E6" w:rsidRPr="008A5109">
        <w:rPr>
          <w:rFonts w:ascii="Times New Roman" w:eastAsia="Times New Roman" w:hAnsi="Times New Roman" w:cs="Times New Roman"/>
          <w:b/>
        </w:rPr>
        <w:t>TERMO DE REFERÊNCIA</w:t>
      </w:r>
    </w:p>
    <w:p w:rsidR="00BE1CFD" w:rsidRPr="008A5109" w:rsidRDefault="00BE1CFD">
      <w:pPr>
        <w:spacing w:after="0" w:line="240" w:lineRule="auto"/>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 OBJETIVO:</w:t>
      </w:r>
    </w:p>
    <w:p w:rsidR="00BE1CFD" w:rsidRPr="008A5109" w:rsidRDefault="00BE1CFD">
      <w:pPr>
        <w:spacing w:after="0" w:line="240" w:lineRule="auto"/>
        <w:jc w:val="both"/>
        <w:rPr>
          <w:rFonts w:ascii="Times New Roman" w:eastAsia="Times New Roman" w:hAnsi="Times New Roman" w:cs="Times New Roman"/>
          <w:b/>
        </w:rPr>
      </w:pPr>
    </w:p>
    <w:p w:rsidR="00BE1CFD" w:rsidRPr="008A5109" w:rsidRDefault="002501E6">
      <w:pPr>
        <w:spacing w:after="0" w:line="240" w:lineRule="auto"/>
        <w:jc w:val="both"/>
        <w:rPr>
          <w:rFonts w:ascii="Times New Roman" w:eastAsia="Times New Roman" w:hAnsi="Times New Roman" w:cs="Times New Roman"/>
          <w:color w:val="FF0000"/>
        </w:rPr>
      </w:pPr>
      <w:r w:rsidRPr="008A5109">
        <w:rPr>
          <w:rFonts w:ascii="Times New Roman" w:eastAsia="Times New Roman" w:hAnsi="Times New Roman" w:cs="Times New Roman"/>
        </w:rPr>
        <w:t>1.1</w:t>
      </w:r>
      <w:r w:rsidRPr="008A5109">
        <w:rPr>
          <w:rFonts w:ascii="Times New Roman" w:eastAsia="Times New Roman" w:hAnsi="Times New Roman" w:cs="Times New Roman"/>
          <w:color w:val="FF0000"/>
        </w:rPr>
        <w:t xml:space="preserve">. </w:t>
      </w:r>
      <w:r w:rsidRPr="008A5109">
        <w:rPr>
          <w:rFonts w:ascii="Times New Roman" w:eastAsia="Times New Roman" w:hAnsi="Times New Roman" w:cs="Times New Roman"/>
        </w:rPr>
        <w:t xml:space="preserve">Registro de preço para contratação de pessoa jurídica especializada para a prestação dos serviços continuados de manutenção preventiva e corretiva de ar condicionado, incluindo os materiais e equipamentos necessários à manutenção, para atender as Secretarias </w:t>
      </w:r>
      <w:r w:rsidR="00DC51C5" w:rsidRPr="008A5109">
        <w:rPr>
          <w:rFonts w:ascii="Times New Roman" w:eastAsia="Times New Roman" w:hAnsi="Times New Roman" w:cs="Times New Roman"/>
        </w:rPr>
        <w:t>pertencentes</w:t>
      </w:r>
      <w:r w:rsidRPr="008A5109">
        <w:rPr>
          <w:rFonts w:ascii="Times New Roman" w:eastAsia="Times New Roman" w:hAnsi="Times New Roman" w:cs="Times New Roman"/>
        </w:rPr>
        <w:t xml:space="preserve">a Prefeitura Municipal de Itaboraí, bem como nos que, durante a vigência do contrato, forem incorporados ao patrimônio desta Prefeitura Municipal de Itaboraí, ressalvando o direito de garantia dos equipamentos novos, nos termos da legislação vigente, especificamente, a Lei Nacional nº. </w:t>
      </w:r>
      <w:proofErr w:type="gramStart"/>
      <w:r w:rsidRPr="008A5109">
        <w:rPr>
          <w:rFonts w:ascii="Times New Roman" w:eastAsia="Times New Roman" w:hAnsi="Times New Roman" w:cs="Times New Roman"/>
        </w:rPr>
        <w:t>8.666/93, Lei</w:t>
      </w:r>
      <w:proofErr w:type="gramEnd"/>
      <w:r w:rsidRPr="008A5109">
        <w:rPr>
          <w:rFonts w:ascii="Times New Roman" w:eastAsia="Times New Roman" w:hAnsi="Times New Roman" w:cs="Times New Roman"/>
        </w:rPr>
        <w:t xml:space="preserve"> Nacional nº. 10.520/02 e Decreto Municipal nº. 24/20.</w:t>
      </w:r>
    </w:p>
    <w:p w:rsidR="00BE1CFD" w:rsidRPr="008A5109" w:rsidRDefault="00BE1CFD">
      <w:pPr>
        <w:spacing w:after="0" w:line="240" w:lineRule="auto"/>
        <w:jc w:val="both"/>
        <w:rPr>
          <w:rFonts w:ascii="Times New Roman" w:eastAsia="Times New Roman" w:hAnsi="Times New Roman" w:cs="Times New Roman"/>
          <w:color w:val="FF0000"/>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2. META FÍSICA</w:t>
      </w:r>
    </w:p>
    <w:p w:rsidR="00BE1CFD" w:rsidRPr="008A5109" w:rsidRDefault="002501E6">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before="120"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 xml:space="preserve">2.2 Manter os ajustes de manutenção preventiva e corretiva necessários para assegurar o perfeito funcionamento e a conservação dos equipamentos de ar condicionado em destaque no descritivo </w:t>
      </w:r>
      <w:proofErr w:type="gramStart"/>
      <w:r w:rsidR="00DC51C5" w:rsidRPr="008A5109">
        <w:rPr>
          <w:rFonts w:ascii="Times New Roman" w:eastAsia="Times New Roman" w:hAnsi="Times New Roman" w:cs="Times New Roman"/>
        </w:rPr>
        <w:t>destes</w:t>
      </w:r>
      <w:r w:rsidRPr="008A5109">
        <w:rPr>
          <w:rFonts w:ascii="Times New Roman" w:eastAsia="Times New Roman" w:hAnsi="Times New Roman" w:cs="Times New Roman"/>
        </w:rPr>
        <w:t xml:space="preserve"> Termo</w:t>
      </w:r>
      <w:proofErr w:type="gramEnd"/>
      <w:r w:rsidRPr="008A5109">
        <w:rPr>
          <w:rFonts w:ascii="Times New Roman" w:eastAsia="Times New Roman" w:hAnsi="Times New Roman" w:cs="Times New Roman"/>
        </w:rPr>
        <w:t xml:space="preserve"> de Referência, a fim de garantir a boa qualidade do ar e de temperatura nos ambientes de trabalho das</w:t>
      </w:r>
      <w:r w:rsidR="0032374B" w:rsidRPr="008A5109">
        <w:rPr>
          <w:rFonts w:ascii="Times New Roman" w:eastAsia="Times New Roman" w:hAnsi="Times New Roman" w:cs="Times New Roman"/>
        </w:rPr>
        <w:t xml:space="preserve"> diversas</w:t>
      </w:r>
      <w:r w:rsidRPr="008A5109">
        <w:rPr>
          <w:rFonts w:ascii="Times New Roman" w:eastAsia="Times New Roman" w:hAnsi="Times New Roman" w:cs="Times New Roman"/>
        </w:rPr>
        <w:t xml:space="preserve"> Secretarias</w:t>
      </w:r>
      <w:r w:rsidR="0032374B" w:rsidRPr="008A5109">
        <w:rPr>
          <w:rFonts w:ascii="Times New Roman" w:eastAsia="Times New Roman" w:hAnsi="Times New Roman" w:cs="Times New Roman"/>
        </w:rPr>
        <w:t xml:space="preserve"> Municipais.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b/>
        </w:rPr>
        <w:t>3. JUSTIFICATIVA</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3.1. Considerando que o clima no Município é com temperatura média an</w:t>
      </w:r>
      <w:r w:rsidR="005854D0" w:rsidRPr="008A5109">
        <w:rPr>
          <w:rFonts w:ascii="Times New Roman" w:eastAsia="Times New Roman" w:hAnsi="Times New Roman" w:cs="Times New Roman"/>
        </w:rPr>
        <w:t>ual: 35,2º C (com máxima média em 32</w:t>
      </w:r>
      <w:r w:rsidRPr="008A5109">
        <w:rPr>
          <w:rFonts w:ascii="Times New Roman" w:eastAsia="Times New Roman" w:hAnsi="Times New Roman" w:cs="Times New Roman"/>
        </w:rPr>
        <w:t xml:space="preserve">ºC e mínima média de </w:t>
      </w:r>
      <w:r w:rsidR="005854D0" w:rsidRPr="008A5109">
        <w:rPr>
          <w:rFonts w:ascii="Times New Roman" w:eastAsia="Times New Roman" w:hAnsi="Times New Roman" w:cs="Times New Roman"/>
        </w:rPr>
        <w:t>18</w:t>
      </w:r>
      <w:r w:rsidRPr="008A5109">
        <w:rPr>
          <w:rFonts w:ascii="Times New Roman" w:eastAsia="Times New Roman" w:hAnsi="Times New Roman" w:cs="Times New Roman"/>
        </w:rPr>
        <w:t>ºC), a climatização dos ambientes internos torna-se importante para o conforto térmico necessário para ao bom andamento de atividades cotidianas, tendo em vista que os ambientes climatizados diminuem o desconforto térmico e proporcionam melhor qualidade de vida para servidores, e demais usuários dos serviços prestados pelo Município, com qualidade e agilidade nos processos indispensáveis ao atendimento da crescente demanda por serviços públicos.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 xml:space="preserve">3.2. Os aparelhos condicionadores de ar da Prefeitura Municipal de Itaboraí se encontram com o período de garantia expirado ou a expirar, o que torna necessário a contratação de empresa especializada na prestação de serviços de manutenção preventiva, visando assegurar um bom estado de conservação dos aparelhos, prevenirem que eles apresentem falhas ou defeitos, consertar e repor pequenas peças e gás refrigerante destes equipamentos. A manutenção corretiva com reposição de peças visa corrigir falhas ou defeitos dos aparelhos, colocando-os assim para funcionar novamente, evitando que sejam realizadas, frequentemente, licitações visando à aquisição de novos aparelhos. </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3.3. Ainda temos a destacar que para garantir a saúde, a segurança, o bem-estar e o conforto dos ocupantes dos ambientes climatizados há necessidade de se fazer manutenções preventivas e corretivas periódicas nos aparelhos de ar condicionado, atendendo às exigências da ANVISA.</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3.4. Os antigos aparelhos de ar condicionados pertencentes à Prefeitura Municipal de Administração são em grande parte modelos que se encontram defasados, pois além de constantemente estragarem, as peças de reposição estavam em falta no mercado e não havia peças que pudessem ser utilizadas.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3.5. Outra questão está ligada a indisponibilidade de recursos humanos, no Quadro Funcional da Prefeitura Municipal de Itaboraí, especializados nesse tipo de serviço, bem como a ausência de materiais específicos para este fim, o que justifica também a contratação de empresa qualificada para a manutenção dos aparelhos de ar condicionados. A contratação deverá proporcionar adequado funcionamento dos equipamentos, obedecendo às normas de segurança e aos padrões de qualidade, visando atingir a máxima eficiência e eficácia em sua utilização.</w:t>
      </w: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 xml:space="preserve">3.6. Portanto, resta claro a necessidade de manter em pleno funcionamento os aparelhos adquiridos, mantendo assim a vida útil dos equipamentos, qualidade de vida no trabalho e </w:t>
      </w:r>
      <w:r w:rsidRPr="008A5109">
        <w:rPr>
          <w:rFonts w:ascii="Times New Roman" w:eastAsia="Times New Roman" w:hAnsi="Times New Roman" w:cs="Times New Roman"/>
        </w:rPr>
        <w:lastRenderedPageBreak/>
        <w:t xml:space="preserve">ambientes salubres. Com uma manutenção preventiva e corretiva bem feita, os aparelhos funcionarão por um longo tempo mantendo a qualidade e a eficiência e a integridade do patrimônio </w:t>
      </w:r>
      <w:r w:rsidR="007D7271" w:rsidRPr="008A5109">
        <w:rPr>
          <w:rFonts w:ascii="Times New Roman" w:eastAsia="Times New Roman" w:hAnsi="Times New Roman" w:cs="Times New Roman"/>
        </w:rPr>
        <w:t>público.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4. OBJETIVO DO TERMO DE REFERÊNCIA</w:t>
      </w:r>
    </w:p>
    <w:p w:rsidR="00BE1CFD" w:rsidRPr="008A5109" w:rsidRDefault="00BE1CFD">
      <w:pPr>
        <w:spacing w:after="0" w:line="240" w:lineRule="auto"/>
        <w:jc w:val="both"/>
        <w:rPr>
          <w:rFonts w:ascii="Times New Roman" w:eastAsia="Times New Roman" w:hAnsi="Times New Roman" w:cs="Times New Roman"/>
          <w:b/>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4.1. Este documento tem por finalidade fornecer dados e informações mínimas necessárias aos interessados em participar do certame licitatório, promovido para fornecimento do acima referido, bem como estabelecer as obrigações da empresa.</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5. LOCAL DE EXECUÇÃO</w:t>
      </w:r>
    </w:p>
    <w:p w:rsidR="00BE1CFD" w:rsidRPr="008A5109" w:rsidRDefault="00BE1CFD">
      <w:pPr>
        <w:spacing w:after="0" w:line="240" w:lineRule="auto"/>
        <w:jc w:val="both"/>
        <w:rPr>
          <w:rFonts w:ascii="Times New Roman" w:eastAsia="Times New Roman" w:hAnsi="Times New Roman" w:cs="Times New Roman"/>
          <w:b/>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 xml:space="preserve">5.1 </w:t>
      </w:r>
      <w:r w:rsidR="00FA6E22" w:rsidRPr="008A5109">
        <w:rPr>
          <w:rFonts w:ascii="Times New Roman" w:eastAsia="Times New Roman" w:hAnsi="Times New Roman" w:cs="Times New Roman"/>
        </w:rPr>
        <w:t xml:space="preserve">Informamos </w:t>
      </w:r>
      <w:r w:rsidRPr="008A5109">
        <w:rPr>
          <w:rFonts w:ascii="Times New Roman" w:eastAsia="Times New Roman" w:hAnsi="Times New Roman" w:cs="Times New Roman"/>
        </w:rPr>
        <w:t>as secretarias</w:t>
      </w:r>
      <w:r w:rsidR="00FA6E22" w:rsidRPr="008A5109">
        <w:rPr>
          <w:rFonts w:ascii="Times New Roman" w:eastAsia="Times New Roman" w:hAnsi="Times New Roman" w:cs="Times New Roman"/>
        </w:rPr>
        <w:t xml:space="preserve"> municipais</w:t>
      </w:r>
      <w:r w:rsidRPr="008A5109">
        <w:rPr>
          <w:rFonts w:ascii="Times New Roman" w:eastAsia="Times New Roman" w:hAnsi="Times New Roman" w:cs="Times New Roman"/>
        </w:rPr>
        <w:t xml:space="preserve"> com seus respectivos endereços.</w:t>
      </w:r>
    </w:p>
    <w:p w:rsidR="00B335AD" w:rsidRPr="008A5109" w:rsidRDefault="00B335AD">
      <w:pPr>
        <w:spacing w:after="0" w:line="240" w:lineRule="auto"/>
        <w:jc w:val="both"/>
        <w:rPr>
          <w:rFonts w:ascii="Times New Roman" w:eastAsia="Times New Roman" w:hAnsi="Times New Roman" w:cs="Times New Roman"/>
        </w:rPr>
      </w:pPr>
    </w:p>
    <w:tbl>
      <w:tblPr>
        <w:tblStyle w:val="Tabelacomgrade"/>
        <w:tblW w:w="0" w:type="auto"/>
        <w:tblLook w:val="04A0"/>
      </w:tblPr>
      <w:tblGrid>
        <w:gridCol w:w="4322"/>
        <w:gridCol w:w="4322"/>
      </w:tblGrid>
      <w:tr w:rsidR="00B335AD" w:rsidRPr="008A5109" w:rsidTr="00BD617A">
        <w:tc>
          <w:tcPr>
            <w:tcW w:w="4322" w:type="dxa"/>
          </w:tcPr>
          <w:p w:rsidR="00BD617A" w:rsidRPr="008A5109" w:rsidRDefault="00BD617A" w:rsidP="00B335AD">
            <w:pPr>
              <w:jc w:val="center"/>
              <w:rPr>
                <w:rFonts w:ascii="Times New Roman" w:eastAsia="Times New Roman" w:hAnsi="Times New Roman" w:cs="Times New Roman"/>
              </w:rPr>
            </w:pPr>
            <w:r w:rsidRPr="008A5109">
              <w:rPr>
                <w:rFonts w:ascii="Times New Roman" w:eastAsia="Times New Roman" w:hAnsi="Times New Roman" w:cs="Times New Roman"/>
              </w:rPr>
              <w:t>Secretaria</w:t>
            </w:r>
          </w:p>
        </w:tc>
        <w:tc>
          <w:tcPr>
            <w:tcW w:w="4322" w:type="dxa"/>
          </w:tcPr>
          <w:p w:rsidR="00BD617A" w:rsidRPr="008A5109" w:rsidRDefault="00BD617A" w:rsidP="00B335AD">
            <w:pPr>
              <w:jc w:val="center"/>
              <w:rPr>
                <w:rFonts w:ascii="Times New Roman" w:eastAsia="Times New Roman" w:hAnsi="Times New Roman" w:cs="Times New Roman"/>
              </w:rPr>
            </w:pPr>
            <w:r w:rsidRPr="008A5109">
              <w:rPr>
                <w:rFonts w:ascii="Times New Roman" w:eastAsia="Times New Roman" w:hAnsi="Times New Roman" w:cs="Times New Roman"/>
              </w:rPr>
              <w:t>Endereço</w:t>
            </w:r>
          </w:p>
        </w:tc>
      </w:tr>
      <w:tr w:rsidR="00B335AD" w:rsidRPr="008A5109" w:rsidTr="00BD617A">
        <w:tc>
          <w:tcPr>
            <w:tcW w:w="4322" w:type="dxa"/>
          </w:tcPr>
          <w:p w:rsidR="00BD617A" w:rsidRPr="008A5109" w:rsidRDefault="00BD617A">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Habitação e Serviços Sociais</w:t>
            </w:r>
            <w:r w:rsidR="00E36C1A" w:rsidRPr="008A5109">
              <w:rPr>
                <w:rFonts w:ascii="Times New Roman" w:eastAsia="Times New Roman" w:hAnsi="Times New Roman" w:cs="Times New Roman"/>
              </w:rPr>
              <w:t>.</w:t>
            </w:r>
          </w:p>
        </w:tc>
        <w:tc>
          <w:tcPr>
            <w:tcW w:w="4322" w:type="dxa"/>
          </w:tcPr>
          <w:p w:rsidR="00BD617A" w:rsidRPr="008A5109" w:rsidRDefault="00BD617A" w:rsidP="00BD617A">
            <w:pPr>
              <w:jc w:val="both"/>
              <w:rPr>
                <w:rFonts w:ascii="Times New Roman" w:eastAsia="Times New Roman" w:hAnsi="Times New Roman" w:cs="Times New Roman"/>
              </w:rPr>
            </w:pPr>
            <w:r w:rsidRPr="008A5109">
              <w:rPr>
                <w:rFonts w:ascii="Times New Roman" w:eastAsia="Times New Roman" w:hAnsi="Times New Roman" w:cs="Times New Roman"/>
              </w:rPr>
              <w:t>Rua Dr. Mendonça Sobrinho, 129, Centro.</w:t>
            </w:r>
          </w:p>
        </w:tc>
      </w:tr>
      <w:tr w:rsidR="00B335AD" w:rsidRPr="008A5109" w:rsidTr="00BD617A">
        <w:tc>
          <w:tcPr>
            <w:tcW w:w="4322" w:type="dxa"/>
          </w:tcPr>
          <w:p w:rsidR="00BD617A" w:rsidRPr="008A5109" w:rsidRDefault="00BD617A">
            <w:pPr>
              <w:jc w:val="both"/>
              <w:rPr>
                <w:rFonts w:ascii="Times New Roman" w:eastAsia="Times New Roman" w:hAnsi="Times New Roman" w:cs="Times New Roman"/>
              </w:rPr>
            </w:pPr>
            <w:r w:rsidRPr="008A5109">
              <w:rPr>
                <w:rFonts w:ascii="Times New Roman" w:eastAsia="Times New Roman" w:hAnsi="Times New Roman" w:cs="Times New Roman"/>
              </w:rPr>
              <w:t>Controladoria Geral do Município</w:t>
            </w:r>
            <w:r w:rsidR="00E36C1A" w:rsidRPr="008A5109">
              <w:rPr>
                <w:rFonts w:ascii="Times New Roman" w:eastAsia="Times New Roman" w:hAnsi="Times New Roman" w:cs="Times New Roman"/>
              </w:rPr>
              <w:t>.</w:t>
            </w:r>
          </w:p>
        </w:tc>
        <w:tc>
          <w:tcPr>
            <w:tcW w:w="4322" w:type="dxa"/>
          </w:tcPr>
          <w:p w:rsidR="00BD617A" w:rsidRPr="008A5109" w:rsidRDefault="00BD617A" w:rsidP="00BD617A">
            <w:pPr>
              <w:jc w:val="both"/>
              <w:rPr>
                <w:rFonts w:ascii="Times New Roman" w:eastAsia="Times New Roman" w:hAnsi="Times New Roman" w:cs="Times New Roman"/>
              </w:rPr>
            </w:pPr>
            <w:r w:rsidRPr="008A5109">
              <w:rPr>
                <w:rFonts w:ascii="Times New Roman" w:eastAsia="Times New Roman" w:hAnsi="Times New Roman" w:cs="Times New Roman"/>
              </w:rPr>
              <w:t>Praça Marechal Floriano Peixoto, 97, Centro.</w:t>
            </w:r>
          </w:p>
        </w:tc>
      </w:tr>
      <w:tr w:rsidR="00B335AD" w:rsidRPr="008A5109" w:rsidTr="00BD617A">
        <w:tc>
          <w:tcPr>
            <w:tcW w:w="4322" w:type="dxa"/>
          </w:tcPr>
          <w:p w:rsidR="00BD617A" w:rsidRPr="008A5109" w:rsidRDefault="00BD617A">
            <w:pPr>
              <w:jc w:val="both"/>
              <w:rPr>
                <w:rFonts w:ascii="Times New Roman" w:eastAsia="Times New Roman" w:hAnsi="Times New Roman" w:cs="Times New Roman"/>
              </w:rPr>
            </w:pPr>
            <w:r w:rsidRPr="008A5109">
              <w:rPr>
                <w:rFonts w:ascii="Times New Roman" w:eastAsia="Times New Roman" w:hAnsi="Times New Roman" w:cs="Times New Roman"/>
              </w:rPr>
              <w:t>Ouvidoria Geral do Município</w:t>
            </w:r>
            <w:r w:rsidR="00E36C1A" w:rsidRPr="008A5109">
              <w:rPr>
                <w:rFonts w:ascii="Times New Roman" w:eastAsia="Times New Roman" w:hAnsi="Times New Roman" w:cs="Times New Roman"/>
              </w:rPr>
              <w:t>.</w:t>
            </w:r>
          </w:p>
        </w:tc>
        <w:tc>
          <w:tcPr>
            <w:tcW w:w="4322" w:type="dxa"/>
          </w:tcPr>
          <w:p w:rsidR="00BD617A" w:rsidRPr="008A5109" w:rsidRDefault="00BD617A" w:rsidP="00BD617A">
            <w:pPr>
              <w:jc w:val="both"/>
              <w:rPr>
                <w:rFonts w:ascii="Times New Roman" w:eastAsia="Times New Roman" w:hAnsi="Times New Roman" w:cs="Times New Roman"/>
              </w:rPr>
            </w:pPr>
            <w:r w:rsidRPr="008A5109">
              <w:rPr>
                <w:rFonts w:ascii="Times New Roman" w:eastAsia="Times New Roman" w:hAnsi="Times New Roman" w:cs="Times New Roman"/>
              </w:rPr>
              <w:t>Praça Marechal Floriano Peixoto, 97, Centro.</w:t>
            </w:r>
          </w:p>
        </w:tc>
      </w:tr>
      <w:tr w:rsidR="00B335AD" w:rsidRPr="008A5109" w:rsidTr="00BD617A">
        <w:tc>
          <w:tcPr>
            <w:tcW w:w="4322" w:type="dxa"/>
          </w:tcPr>
          <w:p w:rsidR="00BD617A" w:rsidRPr="008A5109" w:rsidRDefault="00BD617A">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Governo</w:t>
            </w:r>
            <w:r w:rsidR="00E36C1A" w:rsidRPr="008A5109">
              <w:rPr>
                <w:rFonts w:ascii="Times New Roman" w:eastAsia="Times New Roman" w:hAnsi="Times New Roman" w:cs="Times New Roman"/>
              </w:rPr>
              <w:t>.</w:t>
            </w:r>
          </w:p>
        </w:tc>
        <w:tc>
          <w:tcPr>
            <w:tcW w:w="4322" w:type="dxa"/>
          </w:tcPr>
          <w:p w:rsidR="00BD617A" w:rsidRPr="008A5109" w:rsidRDefault="00BD617A" w:rsidP="00BD617A">
            <w:pPr>
              <w:jc w:val="both"/>
              <w:rPr>
                <w:rFonts w:ascii="Times New Roman" w:eastAsia="Times New Roman" w:hAnsi="Times New Roman" w:cs="Times New Roman"/>
              </w:rPr>
            </w:pPr>
            <w:r w:rsidRPr="008A5109">
              <w:rPr>
                <w:rFonts w:ascii="Times New Roman" w:eastAsia="Times New Roman" w:hAnsi="Times New Roman" w:cs="Times New Roman"/>
              </w:rPr>
              <w:t>Praça Marechal Floriano Peixoto, 97, Centro.</w:t>
            </w:r>
          </w:p>
        </w:tc>
      </w:tr>
      <w:tr w:rsidR="00B335AD" w:rsidRPr="008A5109" w:rsidTr="00BD617A">
        <w:tc>
          <w:tcPr>
            <w:tcW w:w="4322" w:type="dxa"/>
          </w:tcPr>
          <w:p w:rsidR="00BD617A" w:rsidRPr="008A5109" w:rsidRDefault="00BD617A">
            <w:pPr>
              <w:jc w:val="both"/>
              <w:rPr>
                <w:rFonts w:ascii="Times New Roman" w:eastAsia="Times New Roman" w:hAnsi="Times New Roman" w:cs="Times New Roman"/>
              </w:rPr>
            </w:pPr>
            <w:r w:rsidRPr="008A5109">
              <w:rPr>
                <w:rFonts w:ascii="Times New Roman" w:eastAsia="Times New Roman" w:hAnsi="Times New Roman" w:cs="Times New Roman"/>
              </w:rPr>
              <w:t>Procuradoria Geral do Município</w:t>
            </w:r>
            <w:r w:rsidR="00E36C1A" w:rsidRPr="008A5109">
              <w:rPr>
                <w:rFonts w:ascii="Times New Roman" w:eastAsia="Times New Roman" w:hAnsi="Times New Roman" w:cs="Times New Roman"/>
              </w:rPr>
              <w:t>.</w:t>
            </w:r>
          </w:p>
        </w:tc>
        <w:tc>
          <w:tcPr>
            <w:tcW w:w="4322" w:type="dxa"/>
          </w:tcPr>
          <w:p w:rsidR="00BD617A" w:rsidRPr="008A5109" w:rsidRDefault="00BD617A">
            <w:pPr>
              <w:jc w:val="both"/>
              <w:rPr>
                <w:rFonts w:ascii="Times New Roman" w:eastAsia="Times New Roman" w:hAnsi="Times New Roman" w:cs="Times New Roman"/>
              </w:rPr>
            </w:pPr>
            <w:r w:rsidRPr="008A5109">
              <w:rPr>
                <w:rFonts w:ascii="Times New Roman" w:eastAsia="Times New Roman" w:hAnsi="Times New Roman" w:cs="Times New Roman"/>
              </w:rPr>
              <w:t>Rua Antônio José de Marins, 296, Centro.</w:t>
            </w:r>
          </w:p>
        </w:tc>
      </w:tr>
      <w:tr w:rsidR="00B335AD" w:rsidRPr="008A5109" w:rsidTr="00BD617A">
        <w:tc>
          <w:tcPr>
            <w:tcW w:w="4322" w:type="dxa"/>
          </w:tcPr>
          <w:p w:rsidR="00DF33DD" w:rsidRPr="008A5109" w:rsidRDefault="00DF33DD">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Desenvolvimento Social</w:t>
            </w:r>
            <w:r w:rsidR="00E36C1A" w:rsidRPr="008A5109">
              <w:rPr>
                <w:rFonts w:ascii="Times New Roman" w:eastAsia="Times New Roman" w:hAnsi="Times New Roman" w:cs="Times New Roman"/>
              </w:rPr>
              <w:t>.</w:t>
            </w:r>
          </w:p>
        </w:tc>
        <w:tc>
          <w:tcPr>
            <w:tcW w:w="4322" w:type="dxa"/>
          </w:tcPr>
          <w:p w:rsidR="00DF33DD" w:rsidRPr="008A5109" w:rsidRDefault="00DF33DD">
            <w:pPr>
              <w:jc w:val="both"/>
              <w:rPr>
                <w:rFonts w:ascii="Times New Roman" w:eastAsia="Times New Roman" w:hAnsi="Times New Roman" w:cs="Times New Roman"/>
              </w:rPr>
            </w:pPr>
            <w:r w:rsidRPr="008A5109">
              <w:rPr>
                <w:rFonts w:ascii="Times New Roman" w:eastAsia="Times New Roman" w:hAnsi="Times New Roman" w:cs="Times New Roman"/>
              </w:rPr>
              <w:t>Rua João Caetano, 94, Centro.</w:t>
            </w:r>
          </w:p>
        </w:tc>
      </w:tr>
      <w:tr w:rsidR="00B335AD" w:rsidRPr="008A5109" w:rsidTr="00BD617A">
        <w:tc>
          <w:tcPr>
            <w:tcW w:w="4322" w:type="dxa"/>
          </w:tcPr>
          <w:p w:rsidR="00DF33DD" w:rsidRPr="008A5109" w:rsidRDefault="00DF33DD">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Educação</w:t>
            </w:r>
            <w:r w:rsidR="00E36C1A" w:rsidRPr="008A5109">
              <w:rPr>
                <w:rFonts w:ascii="Times New Roman" w:eastAsia="Times New Roman" w:hAnsi="Times New Roman" w:cs="Times New Roman"/>
              </w:rPr>
              <w:t>.</w:t>
            </w:r>
          </w:p>
        </w:tc>
        <w:tc>
          <w:tcPr>
            <w:tcW w:w="4322" w:type="dxa"/>
          </w:tcPr>
          <w:p w:rsidR="00DF33DD" w:rsidRPr="008A5109" w:rsidRDefault="00DF33DD">
            <w:pPr>
              <w:jc w:val="both"/>
              <w:rPr>
                <w:rFonts w:ascii="Times New Roman" w:eastAsia="Times New Roman" w:hAnsi="Times New Roman" w:cs="Times New Roman"/>
              </w:rPr>
            </w:pPr>
            <w:r w:rsidRPr="008A5109">
              <w:rPr>
                <w:rFonts w:ascii="Times New Roman" w:eastAsia="Times New Roman" w:hAnsi="Times New Roman" w:cs="Times New Roman"/>
              </w:rPr>
              <w:t>Praça Marechal Floriano Peixoto, 431, Centro.</w:t>
            </w:r>
          </w:p>
        </w:tc>
      </w:tr>
      <w:tr w:rsidR="00B335AD" w:rsidRPr="008A5109" w:rsidTr="00BD617A">
        <w:tc>
          <w:tcPr>
            <w:tcW w:w="4322" w:type="dxa"/>
          </w:tcPr>
          <w:p w:rsidR="00DF33DD" w:rsidRPr="008A5109" w:rsidRDefault="00DF33DD">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Fazenda e Tecnologia.</w:t>
            </w:r>
          </w:p>
        </w:tc>
        <w:tc>
          <w:tcPr>
            <w:tcW w:w="4322" w:type="dxa"/>
          </w:tcPr>
          <w:p w:rsidR="00DF33DD" w:rsidRPr="008A5109" w:rsidRDefault="00B335AD">
            <w:pPr>
              <w:jc w:val="both"/>
              <w:rPr>
                <w:rFonts w:ascii="Times New Roman" w:eastAsia="Times New Roman" w:hAnsi="Times New Roman" w:cs="Times New Roman"/>
              </w:rPr>
            </w:pPr>
            <w:r w:rsidRPr="008A5109">
              <w:rPr>
                <w:rFonts w:ascii="Times New Roman" w:eastAsia="Times New Roman" w:hAnsi="Times New Roman" w:cs="Times New Roman"/>
              </w:rPr>
              <w:t>Rua Fidelis Alves, 101, Centro.</w:t>
            </w:r>
          </w:p>
        </w:tc>
      </w:tr>
      <w:tr w:rsidR="00B335AD" w:rsidRPr="008A5109" w:rsidTr="00BD617A">
        <w:tc>
          <w:tcPr>
            <w:tcW w:w="4322" w:type="dxa"/>
          </w:tcPr>
          <w:p w:rsidR="00DF33DD" w:rsidRPr="008A5109" w:rsidRDefault="00DF33DD">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Segurança</w:t>
            </w:r>
            <w:r w:rsidR="00E36C1A" w:rsidRPr="008A5109">
              <w:rPr>
                <w:rFonts w:ascii="Times New Roman" w:eastAsia="Times New Roman" w:hAnsi="Times New Roman" w:cs="Times New Roman"/>
              </w:rPr>
              <w:t>.</w:t>
            </w:r>
          </w:p>
        </w:tc>
        <w:tc>
          <w:tcPr>
            <w:tcW w:w="4322" w:type="dxa"/>
          </w:tcPr>
          <w:p w:rsidR="00DF33DD" w:rsidRPr="008A5109" w:rsidRDefault="00DF33DD">
            <w:pPr>
              <w:jc w:val="both"/>
              <w:rPr>
                <w:rFonts w:ascii="Times New Roman" w:eastAsia="Times New Roman" w:hAnsi="Times New Roman" w:cs="Times New Roman"/>
              </w:rPr>
            </w:pPr>
            <w:r w:rsidRPr="008A5109">
              <w:rPr>
                <w:rFonts w:ascii="Times New Roman" w:eastAsia="Times New Roman" w:hAnsi="Times New Roman" w:cs="Times New Roman"/>
              </w:rPr>
              <w:t>Rua Desembargador Ferreira Pinto, 09, Centro.</w:t>
            </w:r>
          </w:p>
        </w:tc>
      </w:tr>
      <w:tr w:rsidR="00B335AD" w:rsidRPr="008A5109" w:rsidTr="00BD617A">
        <w:tc>
          <w:tcPr>
            <w:tcW w:w="4322" w:type="dxa"/>
          </w:tcPr>
          <w:p w:rsidR="00DF33DD" w:rsidRPr="008A5109" w:rsidRDefault="00DF33DD">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Administração</w:t>
            </w:r>
            <w:r w:rsidR="00E36C1A" w:rsidRPr="008A5109">
              <w:rPr>
                <w:rFonts w:ascii="Times New Roman" w:eastAsia="Times New Roman" w:hAnsi="Times New Roman" w:cs="Times New Roman"/>
              </w:rPr>
              <w:t>.</w:t>
            </w:r>
          </w:p>
        </w:tc>
        <w:tc>
          <w:tcPr>
            <w:tcW w:w="4322" w:type="dxa"/>
          </w:tcPr>
          <w:p w:rsidR="00DF33DD" w:rsidRPr="008A5109" w:rsidRDefault="00DF33DD">
            <w:pPr>
              <w:jc w:val="both"/>
              <w:rPr>
                <w:rFonts w:ascii="Times New Roman" w:eastAsia="Times New Roman" w:hAnsi="Times New Roman" w:cs="Times New Roman"/>
              </w:rPr>
            </w:pPr>
            <w:r w:rsidRPr="008A5109">
              <w:rPr>
                <w:rFonts w:ascii="Times New Roman" w:eastAsia="Times New Roman" w:hAnsi="Times New Roman" w:cs="Times New Roman"/>
              </w:rPr>
              <w:t>Rua João Feliciano da Costa, 132, Centro.</w:t>
            </w:r>
          </w:p>
        </w:tc>
      </w:tr>
      <w:tr w:rsidR="00B335AD" w:rsidRPr="008A5109" w:rsidTr="00BD617A">
        <w:tc>
          <w:tcPr>
            <w:tcW w:w="4322" w:type="dxa"/>
          </w:tcPr>
          <w:p w:rsidR="00DF33DD" w:rsidRPr="008A5109" w:rsidRDefault="00DF33DD">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Saúde</w:t>
            </w:r>
            <w:r w:rsidR="00E36C1A" w:rsidRPr="008A5109">
              <w:rPr>
                <w:rFonts w:ascii="Times New Roman" w:eastAsia="Times New Roman" w:hAnsi="Times New Roman" w:cs="Times New Roman"/>
              </w:rPr>
              <w:t>.</w:t>
            </w:r>
          </w:p>
        </w:tc>
        <w:tc>
          <w:tcPr>
            <w:tcW w:w="4322" w:type="dxa"/>
          </w:tcPr>
          <w:p w:rsidR="00DF33DD" w:rsidRPr="008A5109" w:rsidRDefault="00B335AD">
            <w:pPr>
              <w:jc w:val="both"/>
              <w:rPr>
                <w:rFonts w:ascii="Times New Roman" w:eastAsia="Times New Roman" w:hAnsi="Times New Roman" w:cs="Times New Roman"/>
              </w:rPr>
            </w:pPr>
            <w:r w:rsidRPr="008A5109">
              <w:rPr>
                <w:rFonts w:ascii="Times New Roman" w:hAnsi="Times New Roman" w:cs="Times New Roman"/>
                <w:shd w:val="clear" w:color="auto" w:fill="FFFFFF"/>
              </w:rPr>
              <w:t>Estr. Pref. Álvaro de Carvalho Júnior, 732 – Nancilândia.</w:t>
            </w:r>
          </w:p>
        </w:tc>
      </w:tr>
      <w:tr w:rsidR="00B335AD" w:rsidRPr="008A5109" w:rsidTr="00BD617A">
        <w:tc>
          <w:tcPr>
            <w:tcW w:w="4322" w:type="dxa"/>
          </w:tcPr>
          <w:p w:rsidR="00DF33DD" w:rsidRPr="008A5109" w:rsidRDefault="009A1BD9">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Meio Ambiente e Urbanismo</w:t>
            </w:r>
            <w:r w:rsidR="00E36C1A" w:rsidRPr="008A5109">
              <w:rPr>
                <w:rFonts w:ascii="Times New Roman" w:eastAsia="Times New Roman" w:hAnsi="Times New Roman" w:cs="Times New Roman"/>
              </w:rPr>
              <w:t>.</w:t>
            </w:r>
          </w:p>
        </w:tc>
        <w:tc>
          <w:tcPr>
            <w:tcW w:w="4322" w:type="dxa"/>
          </w:tcPr>
          <w:p w:rsidR="00DF33DD" w:rsidRPr="008A5109" w:rsidRDefault="009A1BD9">
            <w:pPr>
              <w:jc w:val="both"/>
              <w:rPr>
                <w:rFonts w:ascii="Times New Roman" w:eastAsia="Times New Roman" w:hAnsi="Times New Roman" w:cs="Times New Roman"/>
              </w:rPr>
            </w:pPr>
            <w:r w:rsidRPr="008A5109">
              <w:rPr>
                <w:rFonts w:ascii="Times New Roman" w:eastAsia="Times New Roman" w:hAnsi="Times New Roman" w:cs="Times New Roman"/>
              </w:rPr>
              <w:t>Avenida 22 de maio, 7.071, Venda das Pedras.</w:t>
            </w:r>
          </w:p>
        </w:tc>
      </w:tr>
      <w:tr w:rsidR="00B335AD" w:rsidRPr="008A5109" w:rsidTr="00BD617A">
        <w:tc>
          <w:tcPr>
            <w:tcW w:w="4322" w:type="dxa"/>
          </w:tcPr>
          <w:p w:rsidR="009A1BD9" w:rsidRPr="008A5109" w:rsidRDefault="009A1BD9">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Defesa Civil</w:t>
            </w:r>
            <w:r w:rsidR="00E36C1A" w:rsidRPr="008A5109">
              <w:rPr>
                <w:rFonts w:ascii="Times New Roman" w:eastAsia="Times New Roman" w:hAnsi="Times New Roman" w:cs="Times New Roman"/>
              </w:rPr>
              <w:t>.</w:t>
            </w:r>
          </w:p>
        </w:tc>
        <w:tc>
          <w:tcPr>
            <w:tcW w:w="4322" w:type="dxa"/>
          </w:tcPr>
          <w:p w:rsidR="009A1BD9" w:rsidRPr="008A5109" w:rsidRDefault="009A1BD9">
            <w:pPr>
              <w:jc w:val="both"/>
              <w:rPr>
                <w:rFonts w:ascii="Times New Roman" w:eastAsia="Times New Roman" w:hAnsi="Times New Roman" w:cs="Times New Roman"/>
              </w:rPr>
            </w:pPr>
            <w:r w:rsidRPr="008A5109">
              <w:rPr>
                <w:rFonts w:ascii="Times New Roman" w:eastAsia="Times New Roman" w:hAnsi="Times New Roman" w:cs="Times New Roman"/>
              </w:rPr>
              <w:t>Rua Desembargador Ferreira Pinto, 09, Centro.</w:t>
            </w:r>
          </w:p>
        </w:tc>
      </w:tr>
      <w:tr w:rsidR="00B335AD" w:rsidRPr="008A5109" w:rsidTr="00BD617A">
        <w:tc>
          <w:tcPr>
            <w:tcW w:w="4322" w:type="dxa"/>
          </w:tcPr>
          <w:p w:rsidR="009A1BD9" w:rsidRPr="008A5109" w:rsidRDefault="009A1BD9">
            <w:pPr>
              <w:jc w:val="both"/>
              <w:rPr>
                <w:rFonts w:ascii="Times New Roman" w:eastAsia="Times New Roman" w:hAnsi="Times New Roman" w:cs="Times New Roman"/>
              </w:rPr>
            </w:pPr>
            <w:r w:rsidRPr="008A5109">
              <w:rPr>
                <w:rFonts w:ascii="Times New Roman" w:eastAsia="Times New Roman" w:hAnsi="Times New Roman" w:cs="Times New Roman"/>
              </w:rPr>
              <w:t>Gabinete do Prefeito</w:t>
            </w:r>
            <w:r w:rsidR="00E36C1A" w:rsidRPr="008A5109">
              <w:rPr>
                <w:rFonts w:ascii="Times New Roman" w:eastAsia="Times New Roman" w:hAnsi="Times New Roman" w:cs="Times New Roman"/>
              </w:rPr>
              <w:t>.</w:t>
            </w:r>
          </w:p>
        </w:tc>
        <w:tc>
          <w:tcPr>
            <w:tcW w:w="4322" w:type="dxa"/>
          </w:tcPr>
          <w:p w:rsidR="009A1BD9" w:rsidRPr="008A5109" w:rsidRDefault="009A1BD9">
            <w:pPr>
              <w:jc w:val="both"/>
              <w:rPr>
                <w:rFonts w:ascii="Times New Roman" w:eastAsia="Times New Roman" w:hAnsi="Times New Roman" w:cs="Times New Roman"/>
              </w:rPr>
            </w:pPr>
            <w:r w:rsidRPr="008A5109">
              <w:rPr>
                <w:rFonts w:ascii="Times New Roman" w:eastAsia="Times New Roman" w:hAnsi="Times New Roman" w:cs="Times New Roman"/>
              </w:rPr>
              <w:t>Praça Marechal Floriano Peixoto, 97, Centro.</w:t>
            </w:r>
          </w:p>
        </w:tc>
      </w:tr>
      <w:tr w:rsidR="00B335AD" w:rsidRPr="008A5109" w:rsidTr="00BD617A">
        <w:tc>
          <w:tcPr>
            <w:tcW w:w="4322" w:type="dxa"/>
          </w:tcPr>
          <w:p w:rsidR="009A1BD9" w:rsidRPr="008A5109" w:rsidRDefault="009A1BD9">
            <w:pPr>
              <w:jc w:val="both"/>
              <w:rPr>
                <w:rFonts w:ascii="Times New Roman" w:eastAsia="Times New Roman" w:hAnsi="Times New Roman" w:cs="Times New Roman"/>
              </w:rPr>
            </w:pPr>
            <w:r w:rsidRPr="008A5109">
              <w:rPr>
                <w:rFonts w:ascii="Times New Roman" w:eastAsia="Times New Roman" w:hAnsi="Times New Roman" w:cs="Times New Roman"/>
              </w:rPr>
              <w:t xml:space="preserve">Secretaria Municipal de </w:t>
            </w:r>
            <w:r w:rsidR="00B335AD" w:rsidRPr="008A5109">
              <w:rPr>
                <w:rFonts w:ascii="Times New Roman" w:eastAsia="Times New Roman" w:hAnsi="Times New Roman" w:cs="Times New Roman"/>
              </w:rPr>
              <w:t>Ciência</w:t>
            </w:r>
            <w:r w:rsidRPr="008A5109">
              <w:rPr>
                <w:rFonts w:ascii="Times New Roman" w:eastAsia="Times New Roman" w:hAnsi="Times New Roman" w:cs="Times New Roman"/>
              </w:rPr>
              <w:t xml:space="preserve"> e Inovação.</w:t>
            </w:r>
          </w:p>
        </w:tc>
        <w:tc>
          <w:tcPr>
            <w:tcW w:w="4322" w:type="dxa"/>
          </w:tcPr>
          <w:p w:rsidR="009A1BD9" w:rsidRPr="008A5109" w:rsidRDefault="00B335AD" w:rsidP="00A54208">
            <w:pPr>
              <w:jc w:val="both"/>
              <w:rPr>
                <w:rFonts w:ascii="Times New Roman" w:eastAsia="Times New Roman" w:hAnsi="Times New Roman" w:cs="Times New Roman"/>
              </w:rPr>
            </w:pPr>
            <w:r w:rsidRPr="008A5109">
              <w:rPr>
                <w:rFonts w:ascii="Times New Roman" w:hAnsi="Times New Roman" w:cs="Times New Roman"/>
                <w:shd w:val="clear" w:color="auto" w:fill="FFFFFF"/>
              </w:rPr>
              <w:t>Praça Dr. C</w:t>
            </w:r>
            <w:r w:rsidR="00A54208" w:rsidRPr="008A5109">
              <w:rPr>
                <w:rFonts w:ascii="Times New Roman" w:hAnsi="Times New Roman" w:cs="Times New Roman"/>
                <w:shd w:val="clear" w:color="auto" w:fill="FFFFFF"/>
              </w:rPr>
              <w:t>e</w:t>
            </w:r>
            <w:r w:rsidRPr="008A5109">
              <w:rPr>
                <w:rFonts w:ascii="Times New Roman" w:hAnsi="Times New Roman" w:cs="Times New Roman"/>
                <w:shd w:val="clear" w:color="auto" w:fill="FFFFFF"/>
              </w:rPr>
              <w:t>lso Nogueira, 117 – Centro.</w:t>
            </w:r>
          </w:p>
        </w:tc>
      </w:tr>
      <w:tr w:rsidR="00B335AD" w:rsidRPr="008A5109" w:rsidTr="00BD617A">
        <w:tc>
          <w:tcPr>
            <w:tcW w:w="4322" w:type="dxa"/>
          </w:tcPr>
          <w:p w:rsidR="009A1BD9" w:rsidRPr="008A5109" w:rsidRDefault="009A1BD9">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Esporte e Lazer.</w:t>
            </w:r>
          </w:p>
        </w:tc>
        <w:tc>
          <w:tcPr>
            <w:tcW w:w="4322" w:type="dxa"/>
          </w:tcPr>
          <w:p w:rsidR="009A1BD9" w:rsidRPr="008A5109" w:rsidRDefault="00B335AD" w:rsidP="00B335AD">
            <w:pPr>
              <w:jc w:val="both"/>
              <w:rPr>
                <w:rFonts w:ascii="Times New Roman" w:eastAsia="Times New Roman" w:hAnsi="Times New Roman" w:cs="Times New Roman"/>
              </w:rPr>
            </w:pPr>
            <w:r w:rsidRPr="008A5109">
              <w:rPr>
                <w:rFonts w:ascii="Times New Roman" w:eastAsia="Times New Roman" w:hAnsi="Times New Roman" w:cs="Times New Roman"/>
              </w:rPr>
              <w:t xml:space="preserve">Rua </w:t>
            </w:r>
            <w:r w:rsidRPr="008A5109">
              <w:rPr>
                <w:rFonts w:ascii="Times New Roman" w:hAnsi="Times New Roman" w:cs="Times New Roman"/>
                <w:shd w:val="clear" w:color="auto" w:fill="FFFFFF"/>
              </w:rPr>
              <w:t>Dr. Mesquita, 340, Centro.</w:t>
            </w:r>
          </w:p>
        </w:tc>
      </w:tr>
      <w:tr w:rsidR="00B335AD" w:rsidRPr="008A5109" w:rsidTr="00BD617A">
        <w:tc>
          <w:tcPr>
            <w:tcW w:w="4322" w:type="dxa"/>
          </w:tcPr>
          <w:p w:rsidR="00B335AD" w:rsidRPr="008A5109" w:rsidRDefault="00B335AD">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Planejamento</w:t>
            </w:r>
            <w:r w:rsidR="00E36C1A" w:rsidRPr="008A5109">
              <w:rPr>
                <w:rFonts w:ascii="Times New Roman" w:eastAsia="Times New Roman" w:hAnsi="Times New Roman" w:cs="Times New Roman"/>
              </w:rPr>
              <w:t>.</w:t>
            </w:r>
          </w:p>
        </w:tc>
        <w:tc>
          <w:tcPr>
            <w:tcW w:w="4322" w:type="dxa"/>
          </w:tcPr>
          <w:p w:rsidR="00B335AD" w:rsidRPr="008A5109" w:rsidRDefault="00B335AD">
            <w:pPr>
              <w:jc w:val="both"/>
              <w:rPr>
                <w:rFonts w:ascii="Times New Roman" w:eastAsia="Times New Roman" w:hAnsi="Times New Roman" w:cs="Times New Roman"/>
              </w:rPr>
            </w:pPr>
            <w:r w:rsidRPr="008A5109">
              <w:rPr>
                <w:rFonts w:ascii="Times New Roman" w:eastAsia="Times New Roman" w:hAnsi="Times New Roman" w:cs="Times New Roman"/>
              </w:rPr>
              <w:t>Praça Marechal Floriano Peixoto, 97, Centro.</w:t>
            </w:r>
          </w:p>
        </w:tc>
      </w:tr>
      <w:tr w:rsidR="00071772" w:rsidRPr="008A5109" w:rsidTr="00BD617A">
        <w:tc>
          <w:tcPr>
            <w:tcW w:w="4322" w:type="dxa"/>
          </w:tcPr>
          <w:p w:rsidR="00071772" w:rsidRPr="008A5109" w:rsidRDefault="00071772">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Transporte.</w:t>
            </w:r>
          </w:p>
        </w:tc>
        <w:tc>
          <w:tcPr>
            <w:tcW w:w="4322" w:type="dxa"/>
          </w:tcPr>
          <w:p w:rsidR="00071772" w:rsidRPr="008A5109" w:rsidRDefault="00AF72DD" w:rsidP="00AF72DD">
            <w:pPr>
              <w:jc w:val="both"/>
              <w:rPr>
                <w:rFonts w:ascii="Times New Roman" w:eastAsia="Times New Roman" w:hAnsi="Times New Roman" w:cs="Times New Roman"/>
              </w:rPr>
            </w:pPr>
            <w:r w:rsidRPr="008A5109">
              <w:rPr>
                <w:rFonts w:ascii="Times New Roman" w:eastAsia="Times New Roman" w:hAnsi="Times New Roman" w:cs="Times New Roman"/>
              </w:rPr>
              <w:t xml:space="preserve">Avenida Luiz Fernando de Oliveira Nanci, 37, Nancilândia. </w:t>
            </w:r>
          </w:p>
        </w:tc>
      </w:tr>
      <w:tr w:rsidR="00071772" w:rsidRPr="008A5109" w:rsidTr="00BD617A">
        <w:tc>
          <w:tcPr>
            <w:tcW w:w="4322" w:type="dxa"/>
          </w:tcPr>
          <w:p w:rsidR="00071772" w:rsidRPr="008A5109" w:rsidRDefault="00071772">
            <w:pPr>
              <w:jc w:val="both"/>
              <w:rPr>
                <w:rFonts w:ascii="Times New Roman" w:eastAsia="Times New Roman" w:hAnsi="Times New Roman" w:cs="Times New Roman"/>
              </w:rPr>
            </w:pPr>
            <w:r w:rsidRPr="008A5109">
              <w:rPr>
                <w:rFonts w:ascii="Times New Roman" w:eastAsia="Times New Roman" w:hAnsi="Times New Roman" w:cs="Times New Roman"/>
              </w:rPr>
              <w:t>Secretaria Municipal de Cultura.</w:t>
            </w:r>
          </w:p>
        </w:tc>
        <w:tc>
          <w:tcPr>
            <w:tcW w:w="4322" w:type="dxa"/>
          </w:tcPr>
          <w:p w:rsidR="00071772" w:rsidRPr="008A5109" w:rsidRDefault="004C76E6">
            <w:pPr>
              <w:jc w:val="both"/>
              <w:rPr>
                <w:rFonts w:ascii="Times New Roman" w:eastAsia="Times New Roman" w:hAnsi="Times New Roman" w:cs="Times New Roman"/>
              </w:rPr>
            </w:pPr>
            <w:proofErr w:type="gramStart"/>
            <w:r w:rsidRPr="008A5109">
              <w:rPr>
                <w:rFonts w:ascii="Times New Roman" w:eastAsia="Times New Roman" w:hAnsi="Times New Roman" w:cs="Times New Roman"/>
              </w:rPr>
              <w:t>Travessa Espírito</w:t>
            </w:r>
            <w:proofErr w:type="gramEnd"/>
            <w:r w:rsidRPr="008A5109">
              <w:rPr>
                <w:rFonts w:ascii="Times New Roman" w:eastAsia="Times New Roman" w:hAnsi="Times New Roman" w:cs="Times New Roman"/>
              </w:rPr>
              <w:t xml:space="preserve"> Santo, n. 431 – Centro.</w:t>
            </w:r>
          </w:p>
        </w:tc>
      </w:tr>
    </w:tbl>
    <w:p w:rsidR="00FA6E22" w:rsidRPr="008A5109" w:rsidRDefault="00FA6E22">
      <w:pPr>
        <w:spacing w:after="0" w:line="240" w:lineRule="auto"/>
        <w:jc w:val="both"/>
        <w:rPr>
          <w:rFonts w:ascii="Times New Roman" w:eastAsia="Times New Roman" w:hAnsi="Times New Roman" w:cs="Times New Roman"/>
          <w:b/>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6. VISTORIA</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6.1. A licitante poderá vistoriar os locais em que serão executados os serviços até o último dia útil anterior à data fixada para a abertura da sessão pública, com o objetivo de inteirar-se das condições e grau de dificuldades existentes, mediante prévio agendamento de horário junto a Secretaria</w:t>
      </w:r>
      <w:r w:rsidR="000671B7" w:rsidRPr="008A5109">
        <w:rPr>
          <w:rFonts w:ascii="Times New Roman" w:eastAsia="Times New Roman" w:hAnsi="Times New Roman" w:cs="Times New Roman"/>
        </w:rPr>
        <w:t xml:space="preserve"> Municipal de Administração</w:t>
      </w:r>
      <w:r w:rsidRPr="008A5109">
        <w:rPr>
          <w:rFonts w:ascii="Times New Roman" w:eastAsia="Times New Roman" w:hAnsi="Times New Roman" w:cs="Times New Roman"/>
        </w:rPr>
        <w:t>, pelo telefone abaixo relacionado:</w:t>
      </w:r>
      <w:r w:rsidR="000671B7" w:rsidRPr="008A5109">
        <w:rPr>
          <w:rFonts w:ascii="Times New Roman" w:eastAsia="Times New Roman" w:hAnsi="Times New Roman" w:cs="Times New Roman"/>
        </w:rPr>
        <w:t xml:space="preserve"> (21) 2635-3498 ou através do e-mail gabsemad@itaborai.rj.gov.br.</w:t>
      </w:r>
    </w:p>
    <w:p w:rsidR="000671B7" w:rsidRPr="008A5109" w:rsidRDefault="000671B7">
      <w:pPr>
        <w:spacing w:after="0" w:line="240" w:lineRule="auto"/>
        <w:jc w:val="both"/>
        <w:rPr>
          <w:rFonts w:ascii="Times New Roman" w:eastAsia="Times New Roman" w:hAnsi="Times New Roman" w:cs="Times New Roman"/>
        </w:rPr>
      </w:pPr>
    </w:p>
    <w:p w:rsidR="00BE1CFD" w:rsidRPr="00302F7B" w:rsidRDefault="002501E6">
      <w:pPr>
        <w:spacing w:after="0" w:line="240" w:lineRule="auto"/>
        <w:jc w:val="both"/>
        <w:rPr>
          <w:rFonts w:ascii="Times New Roman" w:eastAsia="Times New Roman" w:hAnsi="Times New Roman" w:cs="Times New Roman"/>
        </w:rPr>
      </w:pPr>
      <w:r w:rsidRPr="00302F7B">
        <w:rPr>
          <w:rFonts w:ascii="Times New Roman" w:eastAsia="Times New Roman" w:hAnsi="Times New Roman" w:cs="Times New Roman"/>
        </w:rPr>
        <w:t>6.2. A realização de vis</w:t>
      </w:r>
      <w:r w:rsidR="00302F7B" w:rsidRPr="00302F7B">
        <w:rPr>
          <w:rFonts w:ascii="Times New Roman" w:eastAsia="Times New Roman" w:hAnsi="Times New Roman" w:cs="Times New Roman"/>
        </w:rPr>
        <w:t>toria será previamente agendada</w:t>
      </w:r>
      <w:r w:rsidRPr="00302F7B">
        <w:rPr>
          <w:rFonts w:ascii="Times New Roman" w:eastAsia="Times New Roman" w:hAnsi="Times New Roman" w:cs="Times New Roman"/>
        </w:rPr>
        <w:t xml:space="preserve">. Tendo em vista a faculdade da realização da vistoria, as licitantes não poderão alegar o desconhecimento das condições e do </w:t>
      </w:r>
      <w:r w:rsidRPr="00302F7B">
        <w:rPr>
          <w:rFonts w:ascii="Times New Roman" w:eastAsia="Times New Roman" w:hAnsi="Times New Roman" w:cs="Times New Roman"/>
        </w:rPr>
        <w:lastRenderedPageBreak/>
        <w:t>grau de dificuldade existente como justificativa para se eximirem das obrigações assumidas em decorrência deste procedimento licitatório.</w:t>
      </w:r>
    </w:p>
    <w:p w:rsidR="003F4CB9" w:rsidRPr="008A5109" w:rsidRDefault="003F4CB9">
      <w:pPr>
        <w:spacing w:after="0" w:line="240" w:lineRule="auto"/>
        <w:jc w:val="both"/>
        <w:rPr>
          <w:rFonts w:ascii="Times New Roman" w:eastAsia="Times New Roman" w:hAnsi="Times New Roman" w:cs="Times New Roman"/>
        </w:rPr>
      </w:pPr>
    </w:p>
    <w:p w:rsidR="00C45799" w:rsidRPr="008A5109" w:rsidRDefault="00C4579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 xml:space="preserve">6.3. É facultativa a visita técnica de avaliação (antes da licitação) por parte das empresas participantes no local a ser vistoriadopara a elaboração da proposta, sendo suficiente a declaração da licitante de conhecimento das condições locais para a execução do objeto a ser entregue junto </w:t>
      </w:r>
      <w:r w:rsidR="00B20447" w:rsidRPr="008A5109">
        <w:rPr>
          <w:rFonts w:ascii="Times New Roman" w:eastAsia="Times New Roman" w:hAnsi="Times New Roman" w:cs="Times New Roman"/>
        </w:rPr>
        <w:t>à</w:t>
      </w:r>
      <w:r w:rsidRPr="008A5109">
        <w:rPr>
          <w:rFonts w:ascii="Times New Roman" w:eastAsia="Times New Roman" w:hAnsi="Times New Roman" w:cs="Times New Roman"/>
        </w:rPr>
        <w:t xml:space="preserve"> proposta de preço.</w:t>
      </w:r>
    </w:p>
    <w:p w:rsidR="00C45799" w:rsidRPr="008A5109" w:rsidRDefault="00C45799">
      <w:pPr>
        <w:spacing w:after="0" w:line="240" w:lineRule="auto"/>
        <w:jc w:val="both"/>
        <w:rPr>
          <w:rFonts w:ascii="Times New Roman" w:eastAsia="Times New Roman" w:hAnsi="Times New Roman" w:cs="Times New Roman"/>
        </w:rPr>
      </w:pPr>
    </w:p>
    <w:p w:rsidR="00BE1CFD" w:rsidRPr="008A5109" w:rsidRDefault="000671B7">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7.</w:t>
      </w:r>
      <w:r w:rsidR="002501E6" w:rsidRPr="008A5109">
        <w:rPr>
          <w:rFonts w:ascii="Times New Roman" w:eastAsia="Times New Roman" w:hAnsi="Times New Roman" w:cs="Times New Roman"/>
          <w:b/>
        </w:rPr>
        <w:t xml:space="preserve"> OBJETO E QUANTITATIVO:</w:t>
      </w:r>
    </w:p>
    <w:p w:rsidR="00C45799" w:rsidRPr="008A5109" w:rsidRDefault="00C45799">
      <w:pPr>
        <w:spacing w:after="0" w:line="240" w:lineRule="auto"/>
        <w:jc w:val="both"/>
        <w:rPr>
          <w:rFonts w:ascii="Times New Roman" w:eastAsia="Times New Roman" w:hAnsi="Times New Roman" w:cs="Times New Roman"/>
        </w:rPr>
      </w:pPr>
    </w:p>
    <w:p w:rsidR="00BE1CFD" w:rsidRPr="008A5109" w:rsidRDefault="000671B7">
      <w:pPr>
        <w:spacing w:after="0" w:line="240" w:lineRule="auto"/>
        <w:jc w:val="both"/>
        <w:rPr>
          <w:rFonts w:ascii="Times New Roman" w:eastAsia="Calibri" w:hAnsi="Times New Roman" w:cs="Times New Roman"/>
        </w:rPr>
      </w:pPr>
      <w:r w:rsidRPr="008A5109">
        <w:rPr>
          <w:rFonts w:ascii="Times New Roman" w:eastAsia="Times New Roman" w:hAnsi="Times New Roman" w:cs="Times New Roman"/>
        </w:rPr>
        <w:t>7</w:t>
      </w:r>
      <w:r w:rsidR="002501E6" w:rsidRPr="008A5109">
        <w:rPr>
          <w:rFonts w:ascii="Times New Roman" w:eastAsia="Times New Roman" w:hAnsi="Times New Roman" w:cs="Times New Roman"/>
        </w:rPr>
        <w:t xml:space="preserve">.1 </w:t>
      </w:r>
      <w:r w:rsidR="002501E6" w:rsidRPr="008A5109">
        <w:rPr>
          <w:rFonts w:ascii="Times New Roman" w:eastAsia="Calibri" w:hAnsi="Times New Roman" w:cs="Times New Roman"/>
        </w:rPr>
        <w:t>Os equipamentos de ar condicionados instalados nas Secretarias pertencentesa Prefeitura Municipal de I</w:t>
      </w:r>
      <w:r w:rsidRPr="008A5109">
        <w:rPr>
          <w:rFonts w:ascii="Times New Roman" w:eastAsia="Calibri" w:hAnsi="Times New Roman" w:cs="Times New Roman"/>
        </w:rPr>
        <w:t>taboraí</w:t>
      </w:r>
      <w:r w:rsidR="002501E6" w:rsidRPr="008A5109">
        <w:rPr>
          <w:rFonts w:ascii="Times New Roman" w:eastAsia="Calibri" w:hAnsi="Times New Roman" w:cs="Times New Roman"/>
        </w:rPr>
        <w:t xml:space="preserve"> são os seguintes conforme suas descrições e respectivas quantidades apresentadas na tabela abaixo:</w:t>
      </w:r>
    </w:p>
    <w:p w:rsidR="00720F13" w:rsidRPr="008A5109" w:rsidRDefault="00720F13">
      <w:pPr>
        <w:spacing w:after="0" w:line="240" w:lineRule="auto"/>
        <w:jc w:val="both"/>
        <w:rPr>
          <w:rFonts w:ascii="Times New Roman" w:eastAsia="Calibri" w:hAnsi="Times New Roman" w:cs="Times New Roman"/>
        </w:rPr>
      </w:pPr>
    </w:p>
    <w:tbl>
      <w:tblPr>
        <w:tblW w:w="0" w:type="auto"/>
        <w:tblInd w:w="-2" w:type="dxa"/>
        <w:tblCellMar>
          <w:left w:w="10" w:type="dxa"/>
          <w:right w:w="10" w:type="dxa"/>
        </w:tblCellMar>
        <w:tblLook w:val="0000"/>
      </w:tblPr>
      <w:tblGrid>
        <w:gridCol w:w="701"/>
        <w:gridCol w:w="5671"/>
        <w:gridCol w:w="989"/>
        <w:gridCol w:w="1161"/>
      </w:tblGrid>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ITEM</w:t>
            </w:r>
          </w:p>
        </w:tc>
        <w:tc>
          <w:tcPr>
            <w:tcW w:w="56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DESCRIÇÃO</w:t>
            </w:r>
          </w:p>
        </w:tc>
        <w:tc>
          <w:tcPr>
            <w:tcW w:w="9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QUANT.</w:t>
            </w:r>
          </w:p>
        </w:tc>
      </w:tr>
      <w:tr w:rsidR="002A3A2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A3A2D" w:rsidRPr="008A5109" w:rsidRDefault="002A3A2D">
            <w:pPr>
              <w:spacing w:after="0" w:line="240" w:lineRule="auto"/>
              <w:jc w:val="center"/>
              <w:rPr>
                <w:rFonts w:ascii="Times New Roman" w:eastAsia="Times New Roman" w:hAnsi="Times New Roman" w:cs="Times New Roman"/>
                <w:b/>
                <w:color w:val="000000"/>
              </w:rPr>
            </w:pPr>
            <w:r w:rsidRPr="008A5109">
              <w:rPr>
                <w:rFonts w:ascii="Times New Roman" w:eastAsia="Times New Roman" w:hAnsi="Times New Roman" w:cs="Times New Roman"/>
                <w:b/>
                <w:color w:val="000000"/>
              </w:rPr>
              <w:t>01</w:t>
            </w:r>
          </w:p>
        </w:tc>
        <w:tc>
          <w:tcPr>
            <w:tcW w:w="56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A3A2D" w:rsidRPr="008A5109" w:rsidRDefault="002A3A2D" w:rsidP="004D2E8B">
            <w:pPr>
              <w:spacing w:after="0" w:line="240" w:lineRule="auto"/>
              <w:jc w:val="both"/>
              <w:rPr>
                <w:rFonts w:ascii="Times New Roman" w:eastAsia="Times New Roman" w:hAnsi="Times New Roman" w:cs="Times New Roman"/>
                <w:color w:val="000000"/>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 pecas, modelo Split 5.6</w:t>
            </w:r>
            <w:r w:rsidR="00ED1EE1" w:rsidRPr="008A5109">
              <w:rPr>
                <w:rFonts w:ascii="Times New Roman" w:eastAsia="Times New Roman" w:hAnsi="Times New Roman" w:cs="Times New Roman"/>
                <w:color w:val="000000"/>
              </w:rPr>
              <w:t xml:space="preserve">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A3A2D" w:rsidRPr="008A5109" w:rsidRDefault="002A3A2D">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A3A2D" w:rsidRPr="008A5109" w:rsidRDefault="002A3A2D">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01</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0</w:t>
            </w:r>
            <w:r w:rsidR="002A3A2D" w:rsidRPr="008A5109">
              <w:rPr>
                <w:rFonts w:ascii="Times New Roman" w:eastAsia="Times New Roman" w:hAnsi="Times New Roman" w:cs="Times New Roman"/>
                <w:b/>
                <w:color w:val="000000"/>
              </w:rPr>
              <w:t>2</w:t>
            </w:r>
          </w:p>
        </w:tc>
        <w:tc>
          <w:tcPr>
            <w:tcW w:w="56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w:t>
            </w:r>
            <w:r w:rsidR="00ED1EE1" w:rsidRPr="008A5109">
              <w:rPr>
                <w:rFonts w:ascii="Times New Roman" w:eastAsia="Times New Roman" w:hAnsi="Times New Roman" w:cs="Times New Roman"/>
                <w:color w:val="000000"/>
              </w:rPr>
              <w:t xml:space="preserve">e pecas, modelo Split 7.000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w:t>
            </w:r>
            <w:r w:rsidR="00ED1EE1" w:rsidRPr="008A5109">
              <w:rPr>
                <w:rFonts w:ascii="Times New Roman" w:eastAsia="Times New Roman" w:hAnsi="Times New Roman" w:cs="Times New Roman"/>
              </w:rPr>
              <w:lastRenderedPageBreak/>
              <w:t>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w:t>
            </w:r>
            <w:r w:rsidR="00A54208" w:rsidRPr="008A5109">
              <w:rPr>
                <w:rFonts w:ascii="Times New Roman" w:eastAsia="Times New Roman" w:hAnsi="Times New Roman" w:cs="Times New Roman"/>
                <w:color w:val="000000"/>
              </w:rPr>
              <w:t>2</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lastRenderedPageBreak/>
              <w:t>0</w:t>
            </w:r>
            <w:r w:rsidR="002A3A2D" w:rsidRPr="008A5109">
              <w:rPr>
                <w:rFonts w:ascii="Times New Roman" w:eastAsia="Times New Roman" w:hAnsi="Times New Roman" w:cs="Times New Roman"/>
                <w:b/>
                <w:color w:val="000000"/>
              </w:rPr>
              <w:t>3</w:t>
            </w:r>
          </w:p>
        </w:tc>
        <w:tc>
          <w:tcPr>
            <w:tcW w:w="56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w:t>
            </w:r>
            <w:r w:rsidR="00ED1EE1" w:rsidRPr="008A5109">
              <w:rPr>
                <w:rFonts w:ascii="Times New Roman" w:eastAsia="Times New Roman" w:hAnsi="Times New Roman" w:cs="Times New Roman"/>
                <w:color w:val="000000"/>
              </w:rPr>
              <w:t xml:space="preserve">e pecas, modelo Split 7.500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26</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0</w:t>
            </w:r>
            <w:r w:rsidR="002A3A2D" w:rsidRPr="008A5109">
              <w:rPr>
                <w:rFonts w:ascii="Times New Roman" w:eastAsia="Times New Roman" w:hAnsi="Times New Roman" w:cs="Times New Roman"/>
                <w:b/>
                <w:color w:val="000000"/>
              </w:rPr>
              <w:t>4</w:t>
            </w:r>
          </w:p>
        </w:tc>
        <w:tc>
          <w:tcPr>
            <w:tcW w:w="56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 pecas, modelo Split 9.000 BTU</w:t>
            </w:r>
            <w:r w:rsidR="00ED1EE1" w:rsidRPr="008A5109">
              <w:rPr>
                <w:rFonts w:ascii="Times New Roman" w:eastAsia="Times New Roman" w:hAnsi="Times New Roman" w:cs="Times New Roman"/>
                <w:color w:val="000000"/>
              </w:rPr>
              <w:t xml:space="preserve">,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w:t>
            </w:r>
            <w:r w:rsidR="00ED1EE1" w:rsidRPr="008A5109">
              <w:rPr>
                <w:rFonts w:ascii="Times New Roman" w:eastAsia="Times New Roman" w:hAnsi="Times New Roman" w:cs="Times New Roman"/>
              </w:rPr>
              <w:lastRenderedPageBreak/>
              <w:t>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5F3B4C">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23</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lastRenderedPageBreak/>
              <w:t>0</w:t>
            </w:r>
            <w:r w:rsidR="002A3A2D" w:rsidRPr="008A5109">
              <w:rPr>
                <w:rFonts w:ascii="Times New Roman" w:eastAsia="Times New Roman" w:hAnsi="Times New Roman" w:cs="Times New Roman"/>
                <w:b/>
                <w:color w:val="000000"/>
              </w:rPr>
              <w:t>5</w:t>
            </w:r>
          </w:p>
        </w:tc>
        <w:tc>
          <w:tcPr>
            <w:tcW w:w="56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 pecas, modelo Split 10.000 BTU</w:t>
            </w:r>
            <w:r w:rsidR="00ED1EE1" w:rsidRPr="008A5109">
              <w:rPr>
                <w:rFonts w:ascii="Times New Roman" w:eastAsia="Times New Roman" w:hAnsi="Times New Roman" w:cs="Times New Roman"/>
                <w:color w:val="000000"/>
              </w:rPr>
              <w:t xml:space="preserve">,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07</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0</w:t>
            </w:r>
            <w:r w:rsidR="002A3A2D" w:rsidRPr="008A5109">
              <w:rPr>
                <w:rFonts w:ascii="Times New Roman" w:eastAsia="Times New Roman" w:hAnsi="Times New Roman" w:cs="Times New Roman"/>
                <w:b/>
                <w:color w:val="000000"/>
              </w:rPr>
              <w:t>6</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w:t>
            </w:r>
            <w:r w:rsidR="00ED1EE1" w:rsidRPr="008A5109">
              <w:rPr>
                <w:rFonts w:ascii="Times New Roman" w:eastAsia="Times New Roman" w:hAnsi="Times New Roman" w:cs="Times New Roman"/>
                <w:color w:val="000000"/>
              </w:rPr>
              <w:t xml:space="preserve"> pecas, modelo Split 12.000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1E69B0">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81</w:t>
            </w:r>
          </w:p>
        </w:tc>
      </w:tr>
      <w:tr w:rsidR="00BE1CFD" w:rsidRPr="008A5109" w:rsidTr="00C45799">
        <w:trPr>
          <w:trHeight w:val="1582"/>
        </w:trPr>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lastRenderedPageBreak/>
              <w:t>0</w:t>
            </w:r>
            <w:r w:rsidR="002A3A2D" w:rsidRPr="008A5109">
              <w:rPr>
                <w:rFonts w:ascii="Times New Roman" w:eastAsia="Times New Roman" w:hAnsi="Times New Roman" w:cs="Times New Roman"/>
                <w:b/>
                <w:color w:val="000000"/>
              </w:rPr>
              <w:t>7</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em aparelhos de ar condicionado, com fornecimento de</w:t>
            </w:r>
            <w:r w:rsidR="00ED1EE1" w:rsidRPr="008A5109">
              <w:rPr>
                <w:rFonts w:ascii="Times New Roman" w:eastAsia="Times New Roman" w:hAnsi="Times New Roman" w:cs="Times New Roman"/>
                <w:color w:val="000000"/>
              </w:rPr>
              <w:t xml:space="preserve"> pecas, modelo Split 17.000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02</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0</w:t>
            </w:r>
            <w:r w:rsidR="002A3A2D" w:rsidRPr="008A5109">
              <w:rPr>
                <w:rFonts w:ascii="Times New Roman" w:eastAsia="Times New Roman" w:hAnsi="Times New Roman" w:cs="Times New Roman"/>
                <w:b/>
                <w:color w:val="000000"/>
              </w:rPr>
              <w:t>8</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w:t>
            </w:r>
            <w:r w:rsidR="00ED1EE1" w:rsidRPr="008A5109">
              <w:rPr>
                <w:rFonts w:ascii="Times New Roman" w:eastAsia="Times New Roman" w:hAnsi="Times New Roman" w:cs="Times New Roman"/>
                <w:color w:val="000000"/>
              </w:rPr>
              <w:t xml:space="preserve"> pecas, modelo Split 18.000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5F3B4C">
            <w:pPr>
              <w:spacing w:after="0" w:line="240" w:lineRule="auto"/>
              <w:jc w:val="center"/>
              <w:rPr>
                <w:rFonts w:ascii="Times New Roman" w:hAnsi="Times New Roman" w:cs="Times New Roman"/>
              </w:rPr>
            </w:pPr>
            <w:r w:rsidRPr="008A5109">
              <w:rPr>
                <w:rFonts w:ascii="Times New Roman" w:hAnsi="Times New Roman" w:cs="Times New Roman"/>
              </w:rPr>
              <w:t>42</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0</w:t>
            </w:r>
            <w:r w:rsidR="002A3A2D" w:rsidRPr="008A5109">
              <w:rPr>
                <w:rFonts w:ascii="Times New Roman" w:eastAsia="Times New Roman" w:hAnsi="Times New Roman" w:cs="Times New Roman"/>
                <w:b/>
                <w:color w:val="000000"/>
              </w:rPr>
              <w:t>9</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w:t>
            </w:r>
            <w:r w:rsidR="00ED1EE1" w:rsidRPr="008A5109">
              <w:rPr>
                <w:rFonts w:ascii="Times New Roman" w:eastAsia="Times New Roman" w:hAnsi="Times New Roman" w:cs="Times New Roman"/>
                <w:color w:val="000000"/>
              </w:rPr>
              <w:t xml:space="preserve"> pecas, modelo Split 21.000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w:t>
            </w:r>
            <w:r w:rsidR="00ED1EE1" w:rsidRPr="008A5109">
              <w:rPr>
                <w:rFonts w:ascii="Times New Roman" w:eastAsia="Times New Roman" w:hAnsi="Times New Roman" w:cs="Times New Roman"/>
              </w:rPr>
              <w:lastRenderedPageBreak/>
              <w:t xml:space="preserve">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01</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lastRenderedPageBreak/>
              <w:t>10</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w:t>
            </w:r>
            <w:r w:rsidR="00ED1EE1" w:rsidRPr="008A5109">
              <w:rPr>
                <w:rFonts w:ascii="Times New Roman" w:eastAsia="Times New Roman" w:hAnsi="Times New Roman" w:cs="Times New Roman"/>
                <w:color w:val="000000"/>
              </w:rPr>
              <w:t xml:space="preserve"> pecas, modelo Split 22.000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09</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1</w:t>
            </w:r>
            <w:r w:rsidR="002A3A2D" w:rsidRPr="008A5109">
              <w:rPr>
                <w:rFonts w:ascii="Times New Roman" w:eastAsia="Times New Roman" w:hAnsi="Times New Roman" w:cs="Times New Roman"/>
                <w:b/>
                <w:color w:val="000000"/>
              </w:rPr>
              <w:t>1</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w:t>
            </w:r>
            <w:r w:rsidR="00ED1EE1" w:rsidRPr="008A5109">
              <w:rPr>
                <w:rFonts w:ascii="Times New Roman" w:eastAsia="Times New Roman" w:hAnsi="Times New Roman" w:cs="Times New Roman"/>
                <w:color w:val="000000"/>
              </w:rPr>
              <w:t xml:space="preserve"> pecas, modelo Split 24.000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w:t>
            </w:r>
            <w:r w:rsidR="00ED1EE1" w:rsidRPr="008A5109">
              <w:rPr>
                <w:rFonts w:ascii="Times New Roman" w:eastAsia="Times New Roman" w:hAnsi="Times New Roman" w:cs="Times New Roman"/>
              </w:rPr>
              <w:lastRenderedPageBreak/>
              <w:t>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1E69B0">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22</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lastRenderedPageBreak/>
              <w:t>1</w:t>
            </w:r>
            <w:r w:rsidR="002A3A2D" w:rsidRPr="008A5109">
              <w:rPr>
                <w:rFonts w:ascii="Times New Roman" w:eastAsia="Times New Roman" w:hAnsi="Times New Roman" w:cs="Times New Roman"/>
                <w:b/>
                <w:color w:val="000000"/>
              </w:rPr>
              <w:t>2</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 xml:space="preserve">Contratação de empresa especializada em manutenção preventiva e corretiva em aparelhos de ar condicionado, com fornecimento de pecas, modelo Split 30.000 </w:t>
            </w:r>
            <w:r w:rsidR="00ED1EE1" w:rsidRPr="008A5109">
              <w:rPr>
                <w:rFonts w:ascii="Times New Roman" w:eastAsia="Times New Roman" w:hAnsi="Times New Roman" w:cs="Times New Roman"/>
                <w:color w:val="000000"/>
              </w:rPr>
              <w:t xml:space="preserve">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5F3B4C">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07</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1</w:t>
            </w:r>
            <w:r w:rsidR="002A3A2D" w:rsidRPr="008A5109">
              <w:rPr>
                <w:rFonts w:ascii="Times New Roman" w:eastAsia="Times New Roman" w:hAnsi="Times New Roman" w:cs="Times New Roman"/>
                <w:b/>
                <w:color w:val="000000"/>
              </w:rPr>
              <w:t>3</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w:t>
            </w:r>
            <w:r w:rsidR="00ED1EE1" w:rsidRPr="008A5109">
              <w:rPr>
                <w:rFonts w:ascii="Times New Roman" w:eastAsia="Times New Roman" w:hAnsi="Times New Roman" w:cs="Times New Roman"/>
                <w:color w:val="000000"/>
              </w:rPr>
              <w:t xml:space="preserve"> pecas, modelo Split 32.000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w:t>
            </w:r>
            <w:r w:rsidR="00ED1EE1" w:rsidRPr="008A5109">
              <w:rPr>
                <w:rFonts w:ascii="Times New Roman" w:eastAsia="Times New Roman" w:hAnsi="Times New Roman" w:cs="Times New Roman"/>
              </w:rPr>
              <w:lastRenderedPageBreak/>
              <w:t>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02</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lastRenderedPageBreak/>
              <w:t>1</w:t>
            </w:r>
            <w:r w:rsidR="002A3A2D" w:rsidRPr="008A5109">
              <w:rPr>
                <w:rFonts w:ascii="Times New Roman" w:eastAsia="Times New Roman" w:hAnsi="Times New Roman" w:cs="Times New Roman"/>
                <w:b/>
                <w:color w:val="000000"/>
              </w:rPr>
              <w:t>4</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w:t>
            </w:r>
            <w:r w:rsidR="00ED1EE1" w:rsidRPr="008A5109">
              <w:rPr>
                <w:rFonts w:ascii="Times New Roman" w:eastAsia="Times New Roman" w:hAnsi="Times New Roman" w:cs="Times New Roman"/>
                <w:color w:val="000000"/>
              </w:rPr>
              <w:t xml:space="preserve"> pecas, modelo Split 36.000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15</w:t>
            </w:r>
          </w:p>
        </w:tc>
      </w:tr>
      <w:tr w:rsidR="00A54208"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rsidP="002A3A2D">
            <w:pPr>
              <w:spacing w:after="0" w:line="240" w:lineRule="auto"/>
              <w:jc w:val="center"/>
              <w:rPr>
                <w:rFonts w:ascii="Times New Roman" w:eastAsia="Times New Roman" w:hAnsi="Times New Roman" w:cs="Times New Roman"/>
                <w:b/>
                <w:color w:val="000000"/>
              </w:rPr>
            </w:pPr>
            <w:r w:rsidRPr="008A5109">
              <w:rPr>
                <w:rFonts w:ascii="Times New Roman" w:eastAsia="Times New Roman" w:hAnsi="Times New Roman" w:cs="Times New Roman"/>
                <w:b/>
                <w:color w:val="000000"/>
              </w:rPr>
              <w:t>1</w:t>
            </w:r>
            <w:r w:rsidR="002A3A2D" w:rsidRPr="008A5109">
              <w:rPr>
                <w:rFonts w:ascii="Times New Roman" w:eastAsia="Times New Roman" w:hAnsi="Times New Roman" w:cs="Times New Roman"/>
                <w:b/>
                <w:color w:val="000000"/>
              </w:rPr>
              <w:t>5</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54208" w:rsidP="004D2E8B">
            <w:pPr>
              <w:spacing w:after="0" w:line="240" w:lineRule="auto"/>
              <w:jc w:val="both"/>
              <w:rPr>
                <w:rFonts w:ascii="Times New Roman" w:eastAsia="Times New Roman" w:hAnsi="Times New Roman" w:cs="Times New Roman"/>
                <w:color w:val="000000"/>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 pecas, modelo Split 3</w:t>
            </w:r>
            <w:r w:rsidR="00ED1EE1" w:rsidRPr="008A5109">
              <w:rPr>
                <w:rFonts w:ascii="Times New Roman" w:eastAsia="Times New Roman" w:hAnsi="Times New Roman" w:cs="Times New Roman"/>
                <w:color w:val="000000"/>
              </w:rPr>
              <w:t xml:space="preserve">8.000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842A9">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02</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1</w:t>
            </w:r>
            <w:r w:rsidR="002A3A2D" w:rsidRPr="008A5109">
              <w:rPr>
                <w:rFonts w:ascii="Times New Roman" w:eastAsia="Times New Roman" w:hAnsi="Times New Roman" w:cs="Times New Roman"/>
                <w:b/>
                <w:color w:val="000000"/>
              </w:rPr>
              <w:t>6</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w:t>
            </w:r>
            <w:r w:rsidR="00ED1EE1" w:rsidRPr="008A5109">
              <w:rPr>
                <w:rFonts w:ascii="Times New Roman" w:eastAsia="Times New Roman" w:hAnsi="Times New Roman" w:cs="Times New Roman"/>
                <w:color w:val="000000"/>
              </w:rPr>
              <w:t xml:space="preserve"> pecas, modelo Split 58.000 BTU, sendo: </w:t>
            </w:r>
            <w:r w:rsidR="00ED1EE1" w:rsidRPr="008A5109">
              <w:rPr>
                <w:rFonts w:ascii="Times New Roman" w:eastAsia="Times New Roman" w:hAnsi="Times New Roman" w:cs="Times New Roman"/>
              </w:rPr>
              <w:t xml:space="preserve">A manutenção preventiva de todos os equipamentos deverá ser </w:t>
            </w:r>
            <w:r w:rsidR="00ED1EE1" w:rsidRPr="008A5109">
              <w:rPr>
                <w:rFonts w:ascii="Times New Roman" w:eastAsia="Times New Roman" w:hAnsi="Times New Roman" w:cs="Times New Roman"/>
              </w:rPr>
              <w:lastRenderedPageBreak/>
              <w:t xml:space="preserve">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5F3B4C">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07</w:t>
            </w:r>
          </w:p>
        </w:tc>
      </w:tr>
      <w:tr w:rsidR="00A54208" w:rsidRPr="008A5109" w:rsidTr="00C45799">
        <w:trPr>
          <w:trHeight w:val="1413"/>
        </w:trPr>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rsidP="002A3A2D">
            <w:pPr>
              <w:spacing w:after="0" w:line="240" w:lineRule="auto"/>
              <w:jc w:val="center"/>
              <w:rPr>
                <w:rFonts w:ascii="Times New Roman" w:eastAsia="Times New Roman" w:hAnsi="Times New Roman" w:cs="Times New Roman"/>
                <w:b/>
                <w:color w:val="000000"/>
              </w:rPr>
            </w:pPr>
            <w:r w:rsidRPr="008A5109">
              <w:rPr>
                <w:rFonts w:ascii="Times New Roman" w:eastAsia="Times New Roman" w:hAnsi="Times New Roman" w:cs="Times New Roman"/>
                <w:b/>
                <w:color w:val="000000"/>
              </w:rPr>
              <w:lastRenderedPageBreak/>
              <w:t>1</w:t>
            </w:r>
            <w:r w:rsidR="002A3A2D" w:rsidRPr="008A5109">
              <w:rPr>
                <w:rFonts w:ascii="Times New Roman" w:eastAsia="Times New Roman" w:hAnsi="Times New Roman" w:cs="Times New Roman"/>
                <w:b/>
                <w:color w:val="000000"/>
              </w:rPr>
              <w:t>7</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54208" w:rsidP="004D2E8B">
            <w:pPr>
              <w:spacing w:after="0" w:line="240" w:lineRule="auto"/>
              <w:jc w:val="both"/>
              <w:rPr>
                <w:rFonts w:ascii="Times New Roman" w:eastAsia="Times New Roman" w:hAnsi="Times New Roman" w:cs="Times New Roman"/>
                <w:color w:val="000000"/>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 pecas, modelo Split 60</w:t>
            </w:r>
            <w:r w:rsidR="00ED1EE1" w:rsidRPr="008A5109">
              <w:rPr>
                <w:rFonts w:ascii="Times New Roman" w:eastAsia="Times New Roman" w:hAnsi="Times New Roman" w:cs="Times New Roman"/>
                <w:color w:val="000000"/>
              </w:rPr>
              <w:t xml:space="preserve">.000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842A9">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FF336E">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02</w:t>
            </w:r>
          </w:p>
        </w:tc>
      </w:tr>
      <w:tr w:rsidR="00A54208"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rsidP="002A3A2D">
            <w:pPr>
              <w:spacing w:after="0" w:line="240" w:lineRule="auto"/>
              <w:jc w:val="center"/>
              <w:rPr>
                <w:rFonts w:ascii="Times New Roman" w:eastAsia="Times New Roman" w:hAnsi="Times New Roman" w:cs="Times New Roman"/>
                <w:b/>
                <w:color w:val="000000"/>
              </w:rPr>
            </w:pPr>
            <w:r w:rsidRPr="008A5109">
              <w:rPr>
                <w:rFonts w:ascii="Times New Roman" w:eastAsia="Times New Roman" w:hAnsi="Times New Roman" w:cs="Times New Roman"/>
                <w:b/>
                <w:color w:val="000000"/>
              </w:rPr>
              <w:t>1</w:t>
            </w:r>
            <w:r w:rsidR="002A3A2D" w:rsidRPr="008A5109">
              <w:rPr>
                <w:rFonts w:ascii="Times New Roman" w:eastAsia="Times New Roman" w:hAnsi="Times New Roman" w:cs="Times New Roman"/>
                <w:b/>
                <w:color w:val="000000"/>
              </w:rPr>
              <w:t>8</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54208" w:rsidP="004D2E8B">
            <w:pPr>
              <w:spacing w:after="0" w:line="240" w:lineRule="auto"/>
              <w:jc w:val="both"/>
              <w:rPr>
                <w:rFonts w:ascii="Times New Roman" w:eastAsia="Times New Roman" w:hAnsi="Times New Roman" w:cs="Times New Roman"/>
                <w:color w:val="000000"/>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 pecas, modelo Janela 6.0</w:t>
            </w:r>
            <w:r w:rsidR="00ED1EE1" w:rsidRPr="008A5109">
              <w:rPr>
                <w:rFonts w:ascii="Times New Roman" w:eastAsia="Times New Roman" w:hAnsi="Times New Roman" w:cs="Times New Roman"/>
                <w:color w:val="000000"/>
              </w:rPr>
              <w:t xml:space="preserve">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w:t>
            </w:r>
            <w:r w:rsidR="00ED1EE1" w:rsidRPr="008A5109">
              <w:rPr>
                <w:rFonts w:ascii="Times New Roman" w:eastAsia="Times New Roman" w:hAnsi="Times New Roman" w:cs="Times New Roman"/>
              </w:rPr>
              <w:lastRenderedPageBreak/>
              <w:t xml:space="preserve">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842A9">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01</w:t>
            </w:r>
          </w:p>
        </w:tc>
      </w:tr>
      <w:tr w:rsidR="00A54208"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rsidP="002A3A2D">
            <w:pPr>
              <w:spacing w:after="0" w:line="240" w:lineRule="auto"/>
              <w:jc w:val="center"/>
              <w:rPr>
                <w:rFonts w:ascii="Times New Roman" w:eastAsia="Times New Roman" w:hAnsi="Times New Roman" w:cs="Times New Roman"/>
                <w:b/>
                <w:color w:val="000000"/>
              </w:rPr>
            </w:pPr>
            <w:r w:rsidRPr="008A5109">
              <w:rPr>
                <w:rFonts w:ascii="Times New Roman" w:eastAsia="Times New Roman" w:hAnsi="Times New Roman" w:cs="Times New Roman"/>
                <w:b/>
                <w:color w:val="000000"/>
              </w:rPr>
              <w:lastRenderedPageBreak/>
              <w:t>1</w:t>
            </w:r>
            <w:r w:rsidR="002A3A2D" w:rsidRPr="008A5109">
              <w:rPr>
                <w:rFonts w:ascii="Times New Roman" w:eastAsia="Times New Roman" w:hAnsi="Times New Roman" w:cs="Times New Roman"/>
                <w:b/>
                <w:color w:val="000000"/>
              </w:rPr>
              <w:t>9</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54208" w:rsidP="004D2E8B">
            <w:pPr>
              <w:spacing w:after="0" w:line="240" w:lineRule="auto"/>
              <w:jc w:val="both"/>
              <w:rPr>
                <w:rFonts w:ascii="Times New Roman" w:eastAsia="Times New Roman" w:hAnsi="Times New Roman" w:cs="Times New Roman"/>
                <w:color w:val="000000"/>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 pecas, modelo Janela 7.0</w:t>
            </w:r>
            <w:r w:rsidR="00ED1EE1" w:rsidRPr="008A5109">
              <w:rPr>
                <w:rFonts w:ascii="Times New Roman" w:eastAsia="Times New Roman" w:hAnsi="Times New Roman" w:cs="Times New Roman"/>
                <w:color w:val="000000"/>
              </w:rPr>
              <w:t xml:space="preserve">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842A9">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02</w:t>
            </w:r>
          </w:p>
        </w:tc>
      </w:tr>
      <w:tr w:rsidR="00BE1CFD" w:rsidRPr="008A5109" w:rsidTr="00720F13">
        <w:trPr>
          <w:trHeight w:val="1413"/>
        </w:trPr>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A3A2D" w:rsidP="00A54208">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20</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w:t>
            </w:r>
            <w:r w:rsidR="00ED1EE1" w:rsidRPr="008A5109">
              <w:rPr>
                <w:rFonts w:ascii="Times New Roman" w:eastAsia="Times New Roman" w:hAnsi="Times New Roman" w:cs="Times New Roman"/>
                <w:color w:val="000000"/>
              </w:rPr>
              <w:t xml:space="preserve"> pecas, modelo Janela 7.500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w:t>
            </w:r>
            <w:r w:rsidR="00ED1EE1" w:rsidRPr="008A5109">
              <w:rPr>
                <w:rFonts w:ascii="Times New Roman" w:eastAsia="Times New Roman" w:hAnsi="Times New Roman" w:cs="Times New Roman"/>
              </w:rPr>
              <w:lastRenderedPageBreak/>
              <w:t>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FF336E">
            <w:pPr>
              <w:spacing w:after="0" w:line="240" w:lineRule="auto"/>
              <w:jc w:val="center"/>
              <w:rPr>
                <w:rFonts w:ascii="Times New Roman" w:hAnsi="Times New Roman" w:cs="Times New Roman"/>
              </w:rPr>
            </w:pPr>
            <w:r w:rsidRPr="008A5109">
              <w:rPr>
                <w:rFonts w:ascii="Times New Roman" w:hAnsi="Times New Roman" w:cs="Times New Roman"/>
              </w:rPr>
              <w:t>42</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lastRenderedPageBreak/>
              <w:t>2</w:t>
            </w:r>
            <w:r w:rsidR="002A3A2D" w:rsidRPr="008A5109">
              <w:rPr>
                <w:rFonts w:ascii="Times New Roman" w:eastAsia="Times New Roman" w:hAnsi="Times New Roman" w:cs="Times New Roman"/>
                <w:b/>
                <w:color w:val="000000"/>
              </w:rPr>
              <w:t>1</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 xml:space="preserve">Contratação de empresa especializada em manutenção preventiva e corretiva em aparelhos de ar condicionado, com fornecimento de </w:t>
            </w:r>
            <w:r w:rsidR="00ED1EE1" w:rsidRPr="008A5109">
              <w:rPr>
                <w:rFonts w:ascii="Times New Roman" w:eastAsia="Times New Roman" w:hAnsi="Times New Roman" w:cs="Times New Roman"/>
                <w:color w:val="000000"/>
              </w:rPr>
              <w:t xml:space="preserve">pecas, modelo Janela 8.300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w:t>
            </w:r>
            <w:r w:rsidR="00A54208" w:rsidRPr="008A5109">
              <w:rPr>
                <w:rFonts w:ascii="Times New Roman" w:eastAsia="Times New Roman" w:hAnsi="Times New Roman" w:cs="Times New Roman"/>
                <w:color w:val="000000"/>
              </w:rPr>
              <w:t>1</w:t>
            </w:r>
          </w:p>
        </w:tc>
      </w:tr>
      <w:tr w:rsidR="00A54208"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rsidP="002A3A2D">
            <w:pPr>
              <w:spacing w:after="0" w:line="240" w:lineRule="auto"/>
              <w:jc w:val="center"/>
              <w:rPr>
                <w:rFonts w:ascii="Times New Roman" w:eastAsia="Times New Roman" w:hAnsi="Times New Roman" w:cs="Times New Roman"/>
                <w:b/>
                <w:color w:val="000000"/>
              </w:rPr>
            </w:pPr>
            <w:r w:rsidRPr="008A5109">
              <w:rPr>
                <w:rFonts w:ascii="Times New Roman" w:eastAsia="Times New Roman" w:hAnsi="Times New Roman" w:cs="Times New Roman"/>
                <w:b/>
                <w:color w:val="000000"/>
              </w:rPr>
              <w:t>2</w:t>
            </w:r>
            <w:r w:rsidR="002A3A2D" w:rsidRPr="008A5109">
              <w:rPr>
                <w:rFonts w:ascii="Times New Roman" w:eastAsia="Times New Roman" w:hAnsi="Times New Roman" w:cs="Times New Roman"/>
                <w:b/>
                <w:color w:val="000000"/>
              </w:rPr>
              <w:t>2</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54208" w:rsidP="004D2E8B">
            <w:pPr>
              <w:spacing w:after="0" w:line="240" w:lineRule="auto"/>
              <w:jc w:val="both"/>
              <w:rPr>
                <w:rFonts w:ascii="Times New Roman" w:eastAsia="Times New Roman" w:hAnsi="Times New Roman" w:cs="Times New Roman"/>
                <w:color w:val="000000"/>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 pecas, modelo Janela 9</w:t>
            </w:r>
            <w:r w:rsidR="00ED1EE1" w:rsidRPr="008A5109">
              <w:rPr>
                <w:rFonts w:ascii="Times New Roman" w:eastAsia="Times New Roman" w:hAnsi="Times New Roman" w:cs="Times New Roman"/>
                <w:color w:val="000000"/>
              </w:rPr>
              <w:t xml:space="preserve">.500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842A9">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01</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2</w:t>
            </w:r>
            <w:r w:rsidR="002A3A2D" w:rsidRPr="008A5109">
              <w:rPr>
                <w:rFonts w:ascii="Times New Roman" w:eastAsia="Times New Roman" w:hAnsi="Times New Roman" w:cs="Times New Roman"/>
                <w:b/>
                <w:color w:val="000000"/>
              </w:rPr>
              <w:t>3</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 xml:space="preserve">Contratação de empresa especializada em manutenção </w:t>
            </w:r>
            <w:r w:rsidRPr="008A5109">
              <w:rPr>
                <w:rFonts w:ascii="Times New Roman" w:eastAsia="Times New Roman" w:hAnsi="Times New Roman" w:cs="Times New Roman"/>
                <w:color w:val="000000"/>
              </w:rPr>
              <w:lastRenderedPageBreak/>
              <w:t xml:space="preserve">preventiva e corretiva em aparelhos de ar condicionado, com fornecimento de </w:t>
            </w:r>
            <w:r w:rsidR="00ED1EE1" w:rsidRPr="008A5109">
              <w:rPr>
                <w:rFonts w:ascii="Times New Roman" w:eastAsia="Times New Roman" w:hAnsi="Times New Roman" w:cs="Times New Roman"/>
                <w:color w:val="000000"/>
              </w:rPr>
              <w:t xml:space="preserve">pecas, modelo Janela 10.000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FF336E">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47</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lastRenderedPageBreak/>
              <w:t>2</w:t>
            </w:r>
            <w:r w:rsidR="002A3A2D" w:rsidRPr="008A5109">
              <w:rPr>
                <w:rFonts w:ascii="Times New Roman" w:eastAsia="Times New Roman" w:hAnsi="Times New Roman" w:cs="Times New Roman"/>
                <w:b/>
                <w:color w:val="000000"/>
              </w:rPr>
              <w:t>4</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 xml:space="preserve">Contratação de empresa especializada em manutenção preventiva e corretiva em aparelhos de ar condicionado, com fornecimento de </w:t>
            </w:r>
            <w:r w:rsidR="00ED1EE1" w:rsidRPr="008A5109">
              <w:rPr>
                <w:rFonts w:ascii="Times New Roman" w:eastAsia="Times New Roman" w:hAnsi="Times New Roman" w:cs="Times New Roman"/>
                <w:color w:val="000000"/>
              </w:rPr>
              <w:t xml:space="preserve">pecas, modelo Janela 12.000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w:t>
            </w:r>
            <w:r w:rsidR="00A54208" w:rsidRPr="008A5109">
              <w:rPr>
                <w:rFonts w:ascii="Times New Roman" w:eastAsia="Times New Roman" w:hAnsi="Times New Roman" w:cs="Times New Roman"/>
                <w:color w:val="000000"/>
              </w:rPr>
              <w:t>9</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t>2</w:t>
            </w:r>
            <w:r w:rsidR="002A3A2D" w:rsidRPr="008A5109">
              <w:rPr>
                <w:rFonts w:ascii="Times New Roman" w:eastAsia="Times New Roman" w:hAnsi="Times New Roman" w:cs="Times New Roman"/>
                <w:b/>
                <w:color w:val="000000"/>
              </w:rPr>
              <w:t>5</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 xml:space="preserve">Contratação de empresa especializada em manutenção preventiva e corretiva em aparelhos de ar condicionado, com fornecimento de </w:t>
            </w:r>
            <w:r w:rsidR="00ED1EE1" w:rsidRPr="008A5109">
              <w:rPr>
                <w:rFonts w:ascii="Times New Roman" w:eastAsia="Times New Roman" w:hAnsi="Times New Roman" w:cs="Times New Roman"/>
                <w:color w:val="000000"/>
              </w:rPr>
              <w:t xml:space="preserve">pecas, modelo Janela 18.000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w:t>
            </w:r>
            <w:r w:rsidR="00ED1EE1" w:rsidRPr="008A5109">
              <w:rPr>
                <w:rFonts w:ascii="Times New Roman" w:eastAsia="Times New Roman" w:hAnsi="Times New Roman" w:cs="Times New Roman"/>
              </w:rPr>
              <w:lastRenderedPageBreak/>
              <w:t xml:space="preserve">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FF336E">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103</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lastRenderedPageBreak/>
              <w:t>2</w:t>
            </w:r>
            <w:r w:rsidR="002A3A2D" w:rsidRPr="008A5109">
              <w:rPr>
                <w:rFonts w:ascii="Times New Roman" w:eastAsia="Times New Roman" w:hAnsi="Times New Roman" w:cs="Times New Roman"/>
                <w:b/>
                <w:color w:val="000000"/>
              </w:rPr>
              <w:t>6</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 xml:space="preserve">Contratação de empresa especializada em manutenção preventiva e corretiva em aparelhos de ar condicionado, com fornecimento de </w:t>
            </w:r>
            <w:r w:rsidR="00ED1EE1" w:rsidRPr="008A5109">
              <w:rPr>
                <w:rFonts w:ascii="Times New Roman" w:eastAsia="Times New Roman" w:hAnsi="Times New Roman" w:cs="Times New Roman"/>
                <w:color w:val="000000"/>
              </w:rPr>
              <w:t xml:space="preserve">pecas, modelo Janela 19.000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w:t>
            </w:r>
            <w:r w:rsidR="00A54208" w:rsidRPr="008A5109">
              <w:rPr>
                <w:rFonts w:ascii="Times New Roman" w:eastAsia="Times New Roman" w:hAnsi="Times New Roman" w:cs="Times New Roman"/>
                <w:color w:val="000000"/>
              </w:rPr>
              <w:t>1</w:t>
            </w:r>
          </w:p>
        </w:tc>
      </w:tr>
      <w:tr w:rsidR="00A54208"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rsidP="002A3A2D">
            <w:pPr>
              <w:spacing w:after="0" w:line="240" w:lineRule="auto"/>
              <w:jc w:val="center"/>
              <w:rPr>
                <w:rFonts w:ascii="Times New Roman" w:eastAsia="Times New Roman" w:hAnsi="Times New Roman" w:cs="Times New Roman"/>
                <w:b/>
                <w:color w:val="000000"/>
              </w:rPr>
            </w:pPr>
            <w:r w:rsidRPr="008A5109">
              <w:rPr>
                <w:rFonts w:ascii="Times New Roman" w:eastAsia="Times New Roman" w:hAnsi="Times New Roman" w:cs="Times New Roman"/>
                <w:b/>
                <w:color w:val="000000"/>
              </w:rPr>
              <w:t>2</w:t>
            </w:r>
            <w:r w:rsidR="002A3A2D" w:rsidRPr="008A5109">
              <w:rPr>
                <w:rFonts w:ascii="Times New Roman" w:eastAsia="Times New Roman" w:hAnsi="Times New Roman" w:cs="Times New Roman"/>
                <w:b/>
                <w:color w:val="000000"/>
              </w:rPr>
              <w:t>7</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54208" w:rsidP="004D2E8B">
            <w:pPr>
              <w:spacing w:after="0" w:line="240" w:lineRule="auto"/>
              <w:jc w:val="both"/>
              <w:rPr>
                <w:rFonts w:ascii="Times New Roman" w:eastAsia="Times New Roman" w:hAnsi="Times New Roman" w:cs="Times New Roman"/>
                <w:color w:val="000000"/>
              </w:rPr>
            </w:pPr>
            <w:r w:rsidRPr="008A5109">
              <w:rPr>
                <w:rFonts w:ascii="Times New Roman" w:eastAsia="Times New Roman" w:hAnsi="Times New Roman" w:cs="Times New Roman"/>
                <w:color w:val="000000"/>
              </w:rPr>
              <w:t>Contratação de empresa especializada em manutenção preventiva e corretiva em aparelhos de ar condicionado, com fornecimento de pecas, modelo Janela 21.000</w:t>
            </w:r>
            <w:r w:rsidR="00ED1EE1" w:rsidRPr="008A5109">
              <w:rPr>
                <w:rFonts w:ascii="Times New Roman" w:eastAsia="Times New Roman" w:hAnsi="Times New Roman" w:cs="Times New Roman"/>
                <w:color w:val="000000"/>
              </w:rPr>
              <w:t xml:space="preserve"> BTU,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w:t>
            </w:r>
            <w:r w:rsidR="00ED1EE1" w:rsidRPr="008A5109">
              <w:rPr>
                <w:rFonts w:ascii="Times New Roman" w:eastAsia="Times New Roman" w:hAnsi="Times New Roman" w:cs="Times New Roman"/>
              </w:rPr>
              <w:lastRenderedPageBreak/>
              <w:t>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A54208" w:rsidRPr="008A5109" w:rsidRDefault="00A842A9">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lastRenderedPageBreak/>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A54208" w:rsidRPr="008A5109" w:rsidRDefault="00A54208">
            <w:pPr>
              <w:spacing w:after="0" w:line="240" w:lineRule="auto"/>
              <w:jc w:val="center"/>
              <w:rPr>
                <w:rFonts w:ascii="Times New Roman" w:eastAsia="Times New Roman" w:hAnsi="Times New Roman" w:cs="Times New Roman"/>
                <w:color w:val="000000"/>
              </w:rPr>
            </w:pPr>
            <w:r w:rsidRPr="008A5109">
              <w:rPr>
                <w:rFonts w:ascii="Times New Roman" w:eastAsia="Times New Roman" w:hAnsi="Times New Roman" w:cs="Times New Roman"/>
                <w:color w:val="000000"/>
              </w:rPr>
              <w:t>01</w:t>
            </w:r>
          </w:p>
        </w:tc>
      </w:tr>
      <w:tr w:rsidR="00BE1CFD" w:rsidRPr="008A5109" w:rsidTr="00720F13">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A54208" w:rsidP="002A3A2D">
            <w:pPr>
              <w:spacing w:after="0" w:line="240" w:lineRule="auto"/>
              <w:jc w:val="center"/>
              <w:rPr>
                <w:rFonts w:ascii="Times New Roman" w:hAnsi="Times New Roman" w:cs="Times New Roman"/>
              </w:rPr>
            </w:pPr>
            <w:r w:rsidRPr="008A5109">
              <w:rPr>
                <w:rFonts w:ascii="Times New Roman" w:eastAsia="Times New Roman" w:hAnsi="Times New Roman" w:cs="Times New Roman"/>
                <w:b/>
                <w:color w:val="000000"/>
              </w:rPr>
              <w:lastRenderedPageBreak/>
              <w:t>2</w:t>
            </w:r>
            <w:r w:rsidR="002A3A2D" w:rsidRPr="008A5109">
              <w:rPr>
                <w:rFonts w:ascii="Times New Roman" w:eastAsia="Times New Roman" w:hAnsi="Times New Roman" w:cs="Times New Roman"/>
                <w:b/>
                <w:color w:val="000000"/>
              </w:rPr>
              <w:t>8</w:t>
            </w:r>
          </w:p>
        </w:tc>
        <w:tc>
          <w:tcPr>
            <w:tcW w:w="567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rsidP="004D2E8B">
            <w:pPr>
              <w:spacing w:after="0" w:line="240" w:lineRule="auto"/>
              <w:jc w:val="both"/>
              <w:rPr>
                <w:rFonts w:ascii="Times New Roman" w:hAnsi="Times New Roman" w:cs="Times New Roman"/>
              </w:rPr>
            </w:pPr>
            <w:r w:rsidRPr="008A5109">
              <w:rPr>
                <w:rFonts w:ascii="Times New Roman" w:eastAsia="Times New Roman" w:hAnsi="Times New Roman" w:cs="Times New Roman"/>
                <w:color w:val="000000"/>
              </w:rPr>
              <w:t>Contratação de empresa especializada em manutenção preventiva e corretiva</w:t>
            </w:r>
            <w:bookmarkStart w:id="0" w:name="_GoBack"/>
            <w:bookmarkEnd w:id="0"/>
            <w:r w:rsidRPr="008A5109">
              <w:rPr>
                <w:rFonts w:ascii="Times New Roman" w:eastAsia="Times New Roman" w:hAnsi="Times New Roman" w:cs="Times New Roman"/>
                <w:color w:val="000000"/>
              </w:rPr>
              <w:t xml:space="preserve"> em aparelhos de ar condicionado, com fornecimento de pecas, modelo Janela 30.000 BTU</w:t>
            </w:r>
            <w:r w:rsidR="00ED1EE1" w:rsidRPr="008A5109">
              <w:rPr>
                <w:rFonts w:ascii="Times New Roman" w:eastAsia="Times New Roman" w:hAnsi="Times New Roman" w:cs="Times New Roman"/>
                <w:color w:val="000000"/>
              </w:rPr>
              <w:t xml:space="preserve">, sendo: </w:t>
            </w:r>
            <w:r w:rsidR="00ED1EE1" w:rsidRPr="008A5109">
              <w:rPr>
                <w:rFonts w:ascii="Times New Roman" w:eastAsia="Times New Roman" w:hAnsi="Times New Roman" w:cs="Times New Roman"/>
              </w:rPr>
              <w:t xml:space="preserve">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ED1EE1" w:rsidRPr="008A5109">
              <w:rPr>
                <w:rFonts w:ascii="Times New Roman" w:eastAsia="Times New Roman" w:hAnsi="Times New Roman" w:cs="Times New Roman"/>
              </w:rPr>
              <w:t>09:00</w:t>
            </w:r>
            <w:proofErr w:type="gramEnd"/>
            <w:r w:rsidR="00ED1EE1" w:rsidRPr="008A5109">
              <w:rPr>
                <w:rFonts w:ascii="Times New Roman" w:eastAsia="Times New Roman" w:hAnsi="Times New Roman" w:cs="Times New Roman"/>
              </w:rPr>
              <w:t xml:space="preserve"> as 16:00, de segunda-feira a sexta-feira; A manutenção corretiva dos condicionadores de ar deverá ser realizada quando ocorrerem defeitos que inviabilizem a utilização dos referidos aparelhos, assim entendido como qualquer problema que interfira diretamente no adequado funcionamento dos mesmos, ou, ainda, que possam danificá-los com o tempo; A manutenção corretiva - SEM NECESSIDADE DE SUBSTITUIÇÃO DE PEÇAS - deverá ser executada no prazo máximo de 24 (vinte e quatro) horas, após o chamado do órgão solicitante, quando o conserto for considerado urgente, e de 05 (cinco) dias nos demais casos.</w:t>
            </w:r>
          </w:p>
        </w:tc>
        <w:tc>
          <w:tcPr>
            <w:tcW w:w="989"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Unid.</w:t>
            </w:r>
          </w:p>
        </w:tc>
        <w:tc>
          <w:tcPr>
            <w:tcW w:w="116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E1CFD" w:rsidRPr="008A5109" w:rsidRDefault="002501E6">
            <w:pPr>
              <w:spacing w:after="0" w:line="240" w:lineRule="auto"/>
              <w:jc w:val="center"/>
              <w:rPr>
                <w:rFonts w:ascii="Times New Roman" w:hAnsi="Times New Roman" w:cs="Times New Roman"/>
              </w:rPr>
            </w:pPr>
            <w:r w:rsidRPr="008A5109">
              <w:rPr>
                <w:rFonts w:ascii="Times New Roman" w:eastAsia="Times New Roman" w:hAnsi="Times New Roman" w:cs="Times New Roman"/>
                <w:color w:val="000000"/>
              </w:rPr>
              <w:t>0</w:t>
            </w:r>
            <w:r w:rsidR="00FF336E" w:rsidRPr="008A5109">
              <w:rPr>
                <w:rFonts w:ascii="Times New Roman" w:eastAsia="Times New Roman" w:hAnsi="Times New Roman" w:cs="Times New Roman"/>
                <w:color w:val="000000"/>
              </w:rPr>
              <w:t>4</w:t>
            </w:r>
          </w:p>
        </w:tc>
      </w:tr>
    </w:tbl>
    <w:p w:rsidR="00BE1CFD" w:rsidRPr="008A5109" w:rsidRDefault="002501E6">
      <w:pPr>
        <w:keepNext/>
        <w:tabs>
          <w:tab w:val="left" w:pos="0"/>
        </w:tabs>
        <w:suppressAutoHyphens/>
        <w:spacing w:before="240" w:after="0" w:line="240" w:lineRule="auto"/>
        <w:jc w:val="both"/>
        <w:rPr>
          <w:rFonts w:ascii="Times New Roman" w:eastAsia="Times New Roman" w:hAnsi="Times New Roman" w:cs="Times New Roman"/>
          <w:u w:val="single"/>
        </w:rPr>
      </w:pPr>
      <w:r w:rsidRPr="008A5109">
        <w:rPr>
          <w:rFonts w:ascii="Times New Roman" w:eastAsia="Times New Roman" w:hAnsi="Times New Roman" w:cs="Times New Roman"/>
          <w:b/>
          <w:caps/>
          <w:u w:val="single"/>
        </w:rPr>
        <w:t xml:space="preserve">NOTA: </w:t>
      </w:r>
      <w:r w:rsidRPr="008A5109">
        <w:rPr>
          <w:rFonts w:ascii="Times New Roman" w:eastAsia="Times New Roman" w:hAnsi="Times New Roman" w:cs="Times New Roman"/>
          <w:u w:val="single"/>
        </w:rPr>
        <w:t>As peças a serem substituídas bem como os serviços a serem executados nos equipamentos deverão atender às especificações do fabricante, às normas em vigor, às especificações técnicas da ABNT.</w:t>
      </w:r>
    </w:p>
    <w:p w:rsidR="00BE1CFD" w:rsidRPr="008A5109" w:rsidRDefault="000671B7">
      <w:pPr>
        <w:keepNext/>
        <w:tabs>
          <w:tab w:val="left" w:pos="0"/>
        </w:tabs>
        <w:suppressAutoHyphens/>
        <w:spacing w:before="240"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8</w:t>
      </w:r>
      <w:r w:rsidR="002501E6" w:rsidRPr="008A5109">
        <w:rPr>
          <w:rFonts w:ascii="Times New Roman" w:eastAsia="Times New Roman" w:hAnsi="Times New Roman" w:cs="Times New Roman"/>
          <w:b/>
        </w:rPr>
        <w:t>.QUALIFICAÇÃO ECONÔMICO-FINANCEIRA</w:t>
      </w:r>
    </w:p>
    <w:p w:rsidR="00BE1CFD" w:rsidRPr="008A5109" w:rsidRDefault="00BE1CFD">
      <w:pPr>
        <w:spacing w:after="0" w:line="240" w:lineRule="auto"/>
        <w:rPr>
          <w:rFonts w:ascii="Times New Roman" w:eastAsia="Times New Roman" w:hAnsi="Times New Roman" w:cs="Times New Roman"/>
          <w:b/>
        </w:rPr>
      </w:pPr>
    </w:p>
    <w:p w:rsidR="00A842A9" w:rsidRPr="008A5109" w:rsidRDefault="000671B7" w:rsidP="00A842A9">
      <w:pPr>
        <w:spacing w:after="0" w:line="240" w:lineRule="auto"/>
        <w:rPr>
          <w:rFonts w:ascii="Times New Roman" w:eastAsia="Times New Roman" w:hAnsi="Times New Roman" w:cs="Times New Roman"/>
        </w:rPr>
      </w:pPr>
      <w:r w:rsidRPr="008A5109">
        <w:rPr>
          <w:rFonts w:ascii="Times New Roman" w:eastAsia="Times New Roman" w:hAnsi="Times New Roman" w:cs="Times New Roman"/>
        </w:rPr>
        <w:t>8</w:t>
      </w:r>
      <w:r w:rsidR="002501E6" w:rsidRPr="008A5109">
        <w:rPr>
          <w:rFonts w:ascii="Times New Roman" w:eastAsia="Times New Roman" w:hAnsi="Times New Roman" w:cs="Times New Roman"/>
        </w:rPr>
        <w:t>.1As licitantes deverão apresentar a seguinte documentação complementar para fins de qualificação econômico-financeira:</w:t>
      </w:r>
    </w:p>
    <w:p w:rsidR="00A842A9" w:rsidRPr="008A5109" w:rsidRDefault="00A842A9" w:rsidP="00A842A9">
      <w:pPr>
        <w:spacing w:after="0" w:line="240" w:lineRule="auto"/>
        <w:rPr>
          <w:rFonts w:ascii="Times New Roman" w:eastAsia="Times New Roman" w:hAnsi="Times New Roman" w:cs="Times New Roman"/>
        </w:rPr>
      </w:pPr>
    </w:p>
    <w:p w:rsidR="00A842A9" w:rsidRPr="008A5109" w:rsidRDefault="000671B7" w:rsidP="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8</w:t>
      </w:r>
      <w:r w:rsidR="002501E6" w:rsidRPr="008A5109">
        <w:rPr>
          <w:rFonts w:ascii="Times New Roman" w:eastAsia="Times New Roman" w:hAnsi="Times New Roman" w:cs="Times New Roman"/>
        </w:rPr>
        <w:t>.1.1. Comprovação de ser dotada de capital social devidamente integralizado ou de patrimônio líquido igual ou superior a 10% (dez por cento) do valor contratado. A comprovação será obrigatoriamente feita pelo Ato Constitutivo, Estatuto ou Contrato Social em vigor e devidamente registrado ou pelo balanço patrimonial e demonstrações contábeis do último exercício social, já exigíveis e apresentados na forma da lei, conforme disposto no artigo 31, inciso I, da Lei Federal nº 8.666/93 e suas alterações.</w:t>
      </w:r>
    </w:p>
    <w:p w:rsidR="00A842A9" w:rsidRPr="008A5109" w:rsidRDefault="00A842A9" w:rsidP="00A842A9">
      <w:pPr>
        <w:spacing w:after="0" w:line="240" w:lineRule="auto"/>
        <w:jc w:val="both"/>
        <w:rPr>
          <w:rFonts w:ascii="Times New Roman" w:eastAsia="Times New Roman" w:hAnsi="Times New Roman" w:cs="Times New Roman"/>
        </w:rPr>
      </w:pPr>
    </w:p>
    <w:p w:rsidR="00A842A9" w:rsidRPr="008A5109" w:rsidRDefault="000671B7" w:rsidP="00A842A9">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9</w:t>
      </w:r>
      <w:r w:rsidR="002501E6" w:rsidRPr="008A5109">
        <w:rPr>
          <w:rFonts w:ascii="Times New Roman" w:eastAsia="Times New Roman" w:hAnsi="Times New Roman" w:cs="Times New Roman"/>
          <w:b/>
        </w:rPr>
        <w:t>. QUALIFICAÇÃO TÉCNICO-OPERACIONAL</w:t>
      </w:r>
    </w:p>
    <w:p w:rsidR="00A842A9" w:rsidRPr="008A5109" w:rsidRDefault="00A842A9" w:rsidP="00A842A9">
      <w:pPr>
        <w:spacing w:after="0" w:line="240" w:lineRule="auto"/>
        <w:jc w:val="both"/>
        <w:rPr>
          <w:rFonts w:ascii="Times New Roman" w:eastAsia="Times New Roman" w:hAnsi="Times New Roman" w:cs="Times New Roman"/>
          <w:b/>
        </w:rPr>
      </w:pPr>
    </w:p>
    <w:p w:rsidR="00A842A9" w:rsidRPr="008A5109" w:rsidRDefault="000671B7" w:rsidP="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9</w:t>
      </w:r>
      <w:r w:rsidR="002501E6" w:rsidRPr="008A5109">
        <w:rPr>
          <w:rFonts w:ascii="Times New Roman" w:eastAsia="Times New Roman" w:hAnsi="Times New Roman" w:cs="Times New Roman"/>
        </w:rPr>
        <w:t>.1. As licitantes deverão apresentar a seguinte documentação complementar para finsde qualificação técnico-operacional:</w:t>
      </w:r>
    </w:p>
    <w:p w:rsidR="00A842A9" w:rsidRPr="008A5109" w:rsidRDefault="00A842A9" w:rsidP="00A842A9">
      <w:pPr>
        <w:spacing w:after="0" w:line="240" w:lineRule="auto"/>
        <w:jc w:val="both"/>
        <w:rPr>
          <w:rFonts w:ascii="Times New Roman" w:eastAsia="Times New Roman" w:hAnsi="Times New Roman" w:cs="Times New Roman"/>
        </w:rPr>
      </w:pPr>
    </w:p>
    <w:p w:rsidR="00A842A9" w:rsidRPr="008A5109" w:rsidRDefault="000671B7" w:rsidP="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lastRenderedPageBreak/>
        <w:t>9</w:t>
      </w:r>
      <w:r w:rsidR="002501E6" w:rsidRPr="008A5109">
        <w:rPr>
          <w:rFonts w:ascii="Times New Roman" w:eastAsia="Times New Roman" w:hAnsi="Times New Roman" w:cs="Times New Roman"/>
        </w:rPr>
        <w:t xml:space="preserve">.1.1. Um ou mais atestado(s) e/ou </w:t>
      </w:r>
      <w:proofErr w:type="gramStart"/>
      <w:r w:rsidR="002501E6" w:rsidRPr="008A5109">
        <w:rPr>
          <w:rFonts w:ascii="Times New Roman" w:eastAsia="Times New Roman" w:hAnsi="Times New Roman" w:cs="Times New Roman"/>
        </w:rPr>
        <w:t>declaração(</w:t>
      </w:r>
      <w:proofErr w:type="spellStart"/>
      <w:proofErr w:type="gramEnd"/>
      <w:r w:rsidR="002501E6" w:rsidRPr="008A5109">
        <w:rPr>
          <w:rFonts w:ascii="Times New Roman" w:eastAsia="Times New Roman" w:hAnsi="Times New Roman" w:cs="Times New Roman"/>
        </w:rPr>
        <w:t>ões</w:t>
      </w:r>
      <w:proofErr w:type="spellEnd"/>
      <w:r w:rsidR="002501E6" w:rsidRPr="008A5109">
        <w:rPr>
          <w:rFonts w:ascii="Times New Roman" w:eastAsia="Times New Roman" w:hAnsi="Times New Roman" w:cs="Times New Roman"/>
        </w:rPr>
        <w:t>) de capacidade técnica, expedido(s) por pessoa(s) jurídica(s) de direito público ou privado, em nome da licitante, que comprove(m):</w:t>
      </w:r>
    </w:p>
    <w:p w:rsidR="00A842A9" w:rsidRPr="008A5109" w:rsidRDefault="00A842A9" w:rsidP="00A842A9">
      <w:pPr>
        <w:spacing w:after="0" w:line="240" w:lineRule="auto"/>
        <w:jc w:val="both"/>
        <w:rPr>
          <w:rFonts w:ascii="Times New Roman" w:eastAsia="Times New Roman" w:hAnsi="Times New Roman" w:cs="Times New Roman"/>
        </w:rPr>
      </w:pPr>
    </w:p>
    <w:p w:rsidR="00A842A9" w:rsidRPr="008A5109" w:rsidRDefault="000671B7" w:rsidP="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9</w:t>
      </w:r>
      <w:r w:rsidR="002501E6" w:rsidRPr="008A5109">
        <w:rPr>
          <w:rFonts w:ascii="Times New Roman" w:eastAsia="Times New Roman" w:hAnsi="Times New Roman" w:cs="Times New Roman"/>
        </w:rPr>
        <w:t xml:space="preserve">.1.1.1. Aptidão para desempenho de atividade pertinente e compatível em características e quantidades com o objeto desta licitação, demonstrando que a licitante administra ou administrou serviços de manutenção preventiva e corretiva de ar condicionado em quantidade mínima de 50% do objeto pretendido, devendo constar de seu texto as quantidades, itens e periodicidade do </w:t>
      </w:r>
      <w:proofErr w:type="gramStart"/>
      <w:r w:rsidR="002501E6" w:rsidRPr="008A5109">
        <w:rPr>
          <w:rFonts w:ascii="Times New Roman" w:eastAsia="Times New Roman" w:hAnsi="Times New Roman" w:cs="Times New Roman"/>
        </w:rPr>
        <w:t>fornecimento, assim como deverão estar datados, assinados e carimbados pelos responsáveis legais das pessoas jurídicas que os fornecem</w:t>
      </w:r>
      <w:proofErr w:type="gramEnd"/>
      <w:r w:rsidR="002501E6" w:rsidRPr="008A5109">
        <w:rPr>
          <w:rFonts w:ascii="Times New Roman" w:eastAsia="Times New Roman" w:hAnsi="Times New Roman" w:cs="Times New Roman"/>
        </w:rPr>
        <w:t>.</w:t>
      </w:r>
    </w:p>
    <w:p w:rsidR="00A842A9" w:rsidRPr="008A5109" w:rsidRDefault="00A842A9" w:rsidP="00A842A9">
      <w:pPr>
        <w:spacing w:after="0" w:line="240" w:lineRule="auto"/>
        <w:jc w:val="both"/>
        <w:rPr>
          <w:rFonts w:ascii="Times New Roman" w:eastAsia="Times New Roman" w:hAnsi="Times New Roman" w:cs="Times New Roman"/>
        </w:rPr>
      </w:pPr>
    </w:p>
    <w:p w:rsidR="007F20F1" w:rsidRPr="007F20F1" w:rsidRDefault="007F20F1" w:rsidP="007F20F1">
      <w:pPr>
        <w:spacing w:line="240" w:lineRule="auto"/>
        <w:jc w:val="both"/>
        <w:rPr>
          <w:rFonts w:ascii="Times New Roman" w:hAnsi="Times New Roman" w:cs="Times New Roman"/>
          <w:szCs w:val="24"/>
        </w:rPr>
      </w:pPr>
      <w:r w:rsidRPr="007F20F1">
        <w:rPr>
          <w:rFonts w:ascii="Times New Roman" w:hAnsi="Times New Roman" w:cs="Times New Roman"/>
          <w:szCs w:val="24"/>
        </w:rPr>
        <w:t>9.1.1.2. Comprovação da capacitação técnico-profissional: comprovação do licitante de possuir em seu quadro permanente, engenheiro elétrico e/ou mecânico devidamente reconhecido pelo CREA – Conselho Regional de Engenharia e de Agronomia e/ou CRT – Conselho Regional de Técnicos Industriais, detentor de responsabilidade técnica relativo à execução dos serviços que compõem o objeto deste Termo de Referência;</w:t>
      </w:r>
    </w:p>
    <w:p w:rsidR="00A842A9" w:rsidRPr="008A5109" w:rsidRDefault="00A842A9" w:rsidP="00A842A9">
      <w:pPr>
        <w:keepNext/>
        <w:tabs>
          <w:tab w:val="left" w:pos="0"/>
        </w:tabs>
        <w:suppressAutoHyphens/>
        <w:spacing w:after="0" w:line="240" w:lineRule="auto"/>
        <w:jc w:val="both"/>
        <w:rPr>
          <w:rFonts w:ascii="Times New Roman" w:hAnsi="Times New Roman" w:cs="Times New Roman"/>
        </w:rPr>
      </w:pPr>
      <w:r w:rsidRPr="008A5109">
        <w:rPr>
          <w:rFonts w:ascii="Times New Roman" w:hAnsi="Times New Roman" w:cs="Times New Roman"/>
        </w:rPr>
        <w:t>9.1.1.3 Entende-se, para fins deste Termo de Referência, como pertencente ao quadro permanente do licitante, o sócio que comprove seu vinculo por intermédio de contrato/estatuto social; o administrador ou o diretor; o empregado devidamente registrado em Carteira de Trabalho e Previdência Social; e o prestador de serviços com contrato escrito firmado com o licitante, ou com declaração de compromisso de vinculação futura, caso o licitante se sagre vencedor do certame.</w:t>
      </w:r>
    </w:p>
    <w:p w:rsidR="00A842A9" w:rsidRPr="008A5109" w:rsidRDefault="00A842A9" w:rsidP="00A842A9">
      <w:pPr>
        <w:keepNext/>
        <w:tabs>
          <w:tab w:val="left" w:pos="0"/>
        </w:tabs>
        <w:suppressAutoHyphens/>
        <w:spacing w:after="0" w:line="240" w:lineRule="auto"/>
        <w:jc w:val="both"/>
        <w:rPr>
          <w:rFonts w:ascii="Times New Roman" w:hAnsi="Times New Roman" w:cs="Times New Roman"/>
        </w:rPr>
      </w:pPr>
    </w:p>
    <w:p w:rsidR="00A842A9" w:rsidRPr="008A5109" w:rsidRDefault="00A842A9" w:rsidP="00A842A9">
      <w:pPr>
        <w:keepNext/>
        <w:tabs>
          <w:tab w:val="left" w:pos="0"/>
        </w:tabs>
        <w:suppressAutoHyphens/>
        <w:spacing w:after="0" w:line="240" w:lineRule="auto"/>
        <w:jc w:val="both"/>
        <w:rPr>
          <w:rFonts w:ascii="Times New Roman" w:eastAsia="Times New Roman" w:hAnsi="Times New Roman" w:cs="Times New Roman"/>
        </w:rPr>
      </w:pPr>
      <w:r w:rsidRPr="008A5109">
        <w:rPr>
          <w:rFonts w:ascii="Times New Roman" w:hAnsi="Times New Roman" w:cs="Times New Roman"/>
        </w:rPr>
        <w:t xml:space="preserve">9.1.1.4. No decorrer da execução do serviço, os profissionais de que trata este subitem </w:t>
      </w:r>
      <w:proofErr w:type="gramStart"/>
      <w:r w:rsidRPr="008A5109">
        <w:rPr>
          <w:rFonts w:ascii="Times New Roman" w:hAnsi="Times New Roman" w:cs="Times New Roman"/>
        </w:rPr>
        <w:t>poderão</w:t>
      </w:r>
      <w:proofErr w:type="gramEnd"/>
      <w:r w:rsidRPr="008A5109">
        <w:rPr>
          <w:rFonts w:ascii="Times New Roman" w:hAnsi="Times New Roman" w:cs="Times New Roman"/>
        </w:rPr>
        <w:t xml:space="preserve"> ser substituídos, nos termos do artigo 30, §10, da Lei nº 8.666, de 1993, por profissionais de experiência equivalente ou superior, desde que a substituição seja aprovada pela Administração.</w:t>
      </w:r>
    </w:p>
    <w:p w:rsidR="00BE1CFD" w:rsidRPr="008A5109" w:rsidRDefault="00A842A9">
      <w:pPr>
        <w:suppressAutoHyphens/>
        <w:spacing w:before="240"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10</w:t>
      </w:r>
      <w:r w:rsidR="002501E6" w:rsidRPr="008A5109">
        <w:rPr>
          <w:rFonts w:ascii="Times New Roman" w:eastAsia="Times New Roman" w:hAnsi="Times New Roman" w:cs="Times New Roman"/>
          <w:b/>
        </w:rPr>
        <w:t>. MANUTENÇÃO PREVENTIVA DOS EQUIPAMENTOS</w:t>
      </w:r>
    </w:p>
    <w:p w:rsidR="00BE1CFD" w:rsidRPr="008A5109" w:rsidRDefault="00A842A9">
      <w:pPr>
        <w:suppressAutoHyphens/>
        <w:spacing w:before="240"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10</w:t>
      </w:r>
      <w:r w:rsidR="002501E6" w:rsidRPr="008A5109">
        <w:rPr>
          <w:rFonts w:ascii="Times New Roman" w:eastAsia="Times New Roman" w:hAnsi="Times New Roman" w:cs="Times New Roman"/>
        </w:rPr>
        <w:t xml:space="preserve">.1. A manutenção preventiva de todos os equipamentos deverá ser realizada mensalmente, incluindo-se nela a limpeza dos filtros de ar, limpeza das serpentinas evaporadoras, limpeza dos condensadores, verificação dos terminais elétricos de proteção e controle, revisão na parte elétrica, teste de funcionamento, verificação de voltagem e amperagem, verificação de pressão de gás dos equipamentos, reforma das máquinas quando necessário, incluindo pintura, lanternagem ou substituição de peças, ajustes e laudo sobre as condições do equipamento, conforme as recomendações do fabricante e as normas técnicas específicas, nos horários de </w:t>
      </w:r>
      <w:proofErr w:type="gramStart"/>
      <w:r w:rsidR="002501E6" w:rsidRPr="008A5109">
        <w:rPr>
          <w:rFonts w:ascii="Times New Roman" w:eastAsia="Times New Roman" w:hAnsi="Times New Roman" w:cs="Times New Roman"/>
        </w:rPr>
        <w:t>09:00</w:t>
      </w:r>
      <w:proofErr w:type="gramEnd"/>
      <w:r w:rsidR="002501E6" w:rsidRPr="008A5109">
        <w:rPr>
          <w:rFonts w:ascii="Times New Roman" w:eastAsia="Times New Roman" w:hAnsi="Times New Roman" w:cs="Times New Roman"/>
        </w:rPr>
        <w:t xml:space="preserve"> as 16:00, de segunda-feira a sexta-feira.</w:t>
      </w:r>
    </w:p>
    <w:p w:rsidR="005955AC" w:rsidRPr="008A5109" w:rsidRDefault="005955AC">
      <w:pPr>
        <w:suppressAutoHyphens/>
        <w:spacing w:before="240" w:after="0" w:line="240" w:lineRule="auto"/>
        <w:jc w:val="both"/>
        <w:rPr>
          <w:rFonts w:ascii="Times New Roman" w:hAnsi="Times New Roman" w:cs="Times New Roman"/>
        </w:rPr>
      </w:pPr>
      <w:r w:rsidRPr="008A5109">
        <w:rPr>
          <w:rFonts w:ascii="Times New Roman" w:eastAsia="Times New Roman" w:hAnsi="Times New Roman" w:cs="Times New Roman"/>
        </w:rPr>
        <w:t>10.2</w:t>
      </w:r>
      <w:r w:rsidR="00CD4622" w:rsidRPr="008A5109">
        <w:rPr>
          <w:rFonts w:ascii="Times New Roman" w:eastAsia="Times New Roman" w:hAnsi="Times New Roman" w:cs="Times New Roman"/>
        </w:rPr>
        <w:t xml:space="preserve">. </w:t>
      </w:r>
      <w:r w:rsidRPr="008A5109">
        <w:rPr>
          <w:rFonts w:ascii="Times New Roman" w:hAnsi="Times New Roman" w:cs="Times New Roman"/>
        </w:rPr>
        <w:t xml:space="preserve">A CONTRATADA deverá executar a primeira manutenção preventiva no prazo de até </w:t>
      </w:r>
      <w:r w:rsidR="00CD4622" w:rsidRPr="008A5109">
        <w:rPr>
          <w:rFonts w:ascii="Times New Roman" w:hAnsi="Times New Roman" w:cs="Times New Roman"/>
        </w:rPr>
        <w:t>0</w:t>
      </w:r>
      <w:r w:rsidRPr="008A5109">
        <w:rPr>
          <w:rFonts w:ascii="Times New Roman" w:hAnsi="Times New Roman" w:cs="Times New Roman"/>
        </w:rPr>
        <w:t>5 (cinco) dias úteis contados da assinatura do contrato</w:t>
      </w:r>
      <w:r w:rsidR="00CD4622" w:rsidRPr="008A5109">
        <w:rPr>
          <w:rFonts w:ascii="Times New Roman" w:hAnsi="Times New Roman" w:cs="Times New Roman"/>
        </w:rPr>
        <w:t>;</w:t>
      </w:r>
    </w:p>
    <w:p w:rsidR="00CD4622" w:rsidRPr="008A5109" w:rsidRDefault="00CD4622" w:rsidP="00CD4622">
      <w:pPr>
        <w:tabs>
          <w:tab w:val="left" w:pos="851"/>
        </w:tabs>
        <w:spacing w:before="120"/>
        <w:jc w:val="both"/>
        <w:rPr>
          <w:rFonts w:ascii="Times New Roman" w:hAnsi="Times New Roman" w:cs="Times New Roman"/>
        </w:rPr>
      </w:pPr>
      <w:r w:rsidRPr="008A5109">
        <w:rPr>
          <w:rFonts w:ascii="Times New Roman" w:hAnsi="Times New Roman" w:cs="Times New Roman"/>
        </w:rPr>
        <w:t>10.3. A CONTRATADA deverá observar as prescrições da Portaria n° 3.523 GM/MS/98, em especial as disposições dos artigos 5° e 6°, procedendo conforme determinações descritas a seguir:</w:t>
      </w:r>
    </w:p>
    <w:p w:rsidR="00CD4622" w:rsidRPr="008A5109" w:rsidRDefault="006E3005" w:rsidP="00CD4622">
      <w:pPr>
        <w:tabs>
          <w:tab w:val="left" w:pos="851"/>
        </w:tabs>
        <w:spacing w:before="120"/>
        <w:jc w:val="both"/>
        <w:rPr>
          <w:rFonts w:ascii="Times New Roman" w:hAnsi="Times New Roman" w:cs="Times New Roman"/>
        </w:rPr>
      </w:pPr>
      <w:r w:rsidRPr="008A5109">
        <w:rPr>
          <w:rFonts w:ascii="Times New Roman" w:hAnsi="Times New Roman" w:cs="Times New Roman"/>
        </w:rPr>
        <w:t>10.3.</w:t>
      </w:r>
      <w:r w:rsidR="00CD4622" w:rsidRPr="008A5109">
        <w:rPr>
          <w:rFonts w:ascii="Times New Roman" w:hAnsi="Times New Roman" w:cs="Times New Roman"/>
        </w:rPr>
        <w:t>1</w:t>
      </w:r>
      <w:r w:rsidRPr="008A5109">
        <w:rPr>
          <w:rFonts w:ascii="Times New Roman" w:hAnsi="Times New Roman" w:cs="Times New Roman"/>
        </w:rPr>
        <w:t xml:space="preserve"> - </w:t>
      </w:r>
      <w:r w:rsidR="00CD4622" w:rsidRPr="008A5109">
        <w:rPr>
          <w:rFonts w:ascii="Times New Roman" w:hAnsi="Times New Roman" w:cs="Times New Roman"/>
        </w:rPr>
        <w:t>manter limpos os componentes dos equipamentos (bandejas, serpentinas, desumidificadores, ventiladores, venezianas, grelhas e difusores) de forma a evitar a difusão ou multiplicação de agentes nocivos à saúde humana e manter a boa qualidade do ar interno;</w:t>
      </w:r>
    </w:p>
    <w:p w:rsidR="00CD4622" w:rsidRPr="008A5109" w:rsidRDefault="006E3005" w:rsidP="00CD4622">
      <w:pPr>
        <w:tabs>
          <w:tab w:val="left" w:pos="851"/>
        </w:tabs>
        <w:spacing w:before="120"/>
        <w:jc w:val="both"/>
        <w:rPr>
          <w:rFonts w:ascii="Times New Roman" w:hAnsi="Times New Roman" w:cs="Times New Roman"/>
        </w:rPr>
      </w:pPr>
      <w:r w:rsidRPr="008A5109">
        <w:rPr>
          <w:rFonts w:ascii="Times New Roman" w:hAnsi="Times New Roman" w:cs="Times New Roman"/>
        </w:rPr>
        <w:t>10.3.</w:t>
      </w:r>
      <w:r w:rsidR="00CD4622" w:rsidRPr="008A5109">
        <w:rPr>
          <w:rFonts w:ascii="Times New Roman" w:hAnsi="Times New Roman" w:cs="Times New Roman"/>
        </w:rPr>
        <w:t>2</w:t>
      </w:r>
      <w:r w:rsidRPr="008A5109">
        <w:rPr>
          <w:rFonts w:ascii="Times New Roman" w:hAnsi="Times New Roman" w:cs="Times New Roman"/>
        </w:rPr>
        <w:t xml:space="preserve"> - </w:t>
      </w:r>
      <w:r w:rsidR="00CD4622" w:rsidRPr="008A5109">
        <w:rPr>
          <w:rFonts w:ascii="Times New Roman" w:hAnsi="Times New Roman" w:cs="Times New Roman"/>
        </w:rPr>
        <w:t>utilizar, na limpeza dos componentes dos equipamentos de ar condicionado, produtos biodegradáveis devidamente registrados no Ministério da Saúde para esse fim;</w:t>
      </w:r>
    </w:p>
    <w:p w:rsidR="00CD4622" w:rsidRPr="008A5109" w:rsidRDefault="006E3005" w:rsidP="00CD4622">
      <w:pPr>
        <w:tabs>
          <w:tab w:val="left" w:pos="851"/>
        </w:tabs>
        <w:spacing w:before="120"/>
        <w:jc w:val="both"/>
        <w:rPr>
          <w:rFonts w:ascii="Times New Roman" w:hAnsi="Times New Roman" w:cs="Times New Roman"/>
        </w:rPr>
      </w:pPr>
      <w:r w:rsidRPr="008A5109">
        <w:rPr>
          <w:rFonts w:ascii="Times New Roman" w:hAnsi="Times New Roman" w:cs="Times New Roman"/>
        </w:rPr>
        <w:t>1</w:t>
      </w:r>
      <w:r w:rsidR="00CD4622" w:rsidRPr="008A5109">
        <w:rPr>
          <w:rFonts w:ascii="Times New Roman" w:hAnsi="Times New Roman" w:cs="Times New Roman"/>
        </w:rPr>
        <w:t>0</w:t>
      </w:r>
      <w:r w:rsidRPr="008A5109">
        <w:rPr>
          <w:rFonts w:ascii="Times New Roman" w:hAnsi="Times New Roman" w:cs="Times New Roman"/>
        </w:rPr>
        <w:t>.</w:t>
      </w:r>
      <w:r w:rsidR="00CD4622" w:rsidRPr="008A5109">
        <w:rPr>
          <w:rFonts w:ascii="Times New Roman" w:hAnsi="Times New Roman" w:cs="Times New Roman"/>
        </w:rPr>
        <w:t>3</w:t>
      </w:r>
      <w:r w:rsidRPr="008A5109">
        <w:rPr>
          <w:rFonts w:ascii="Times New Roman" w:hAnsi="Times New Roman" w:cs="Times New Roman"/>
        </w:rPr>
        <w:t xml:space="preserve">.3 - </w:t>
      </w:r>
      <w:r w:rsidR="00CD4622" w:rsidRPr="008A5109">
        <w:rPr>
          <w:rFonts w:ascii="Times New Roman" w:hAnsi="Times New Roman" w:cs="Times New Roman"/>
        </w:rPr>
        <w:t>manter em condições de operação os filtros, promovendo sua substituição, quando necessário;</w:t>
      </w:r>
    </w:p>
    <w:p w:rsidR="00CD4622" w:rsidRPr="008A5109" w:rsidRDefault="006E3005" w:rsidP="00CD4622">
      <w:pPr>
        <w:tabs>
          <w:tab w:val="left" w:pos="851"/>
        </w:tabs>
        <w:spacing w:before="120"/>
        <w:jc w:val="both"/>
        <w:rPr>
          <w:rFonts w:ascii="Times New Roman" w:hAnsi="Times New Roman" w:cs="Times New Roman"/>
        </w:rPr>
      </w:pPr>
      <w:r w:rsidRPr="008A5109">
        <w:rPr>
          <w:rFonts w:ascii="Times New Roman" w:hAnsi="Times New Roman" w:cs="Times New Roman"/>
        </w:rPr>
        <w:lastRenderedPageBreak/>
        <w:t xml:space="preserve">10.3.4 - </w:t>
      </w:r>
      <w:r w:rsidR="00CD4622" w:rsidRPr="008A5109">
        <w:rPr>
          <w:rFonts w:ascii="Times New Roman" w:hAnsi="Times New Roman" w:cs="Times New Roman"/>
        </w:rPr>
        <w:t>remover as partículas sólidas, retiradas dos equipamentos de ar condicionado após a limpeza, e acondicioná-las em recipientes e locais adequados;</w:t>
      </w:r>
    </w:p>
    <w:p w:rsidR="00CD4622" w:rsidRPr="008A5109" w:rsidRDefault="006E3005" w:rsidP="00CD4622">
      <w:pPr>
        <w:tabs>
          <w:tab w:val="left" w:pos="851"/>
        </w:tabs>
        <w:spacing w:before="120"/>
        <w:jc w:val="both"/>
        <w:rPr>
          <w:rFonts w:ascii="Times New Roman" w:hAnsi="Times New Roman" w:cs="Times New Roman"/>
        </w:rPr>
      </w:pPr>
      <w:r w:rsidRPr="008A5109">
        <w:rPr>
          <w:rFonts w:ascii="Times New Roman" w:hAnsi="Times New Roman" w:cs="Times New Roman"/>
        </w:rPr>
        <w:t xml:space="preserve">10.3.5 - </w:t>
      </w:r>
      <w:r w:rsidR="00CD4622" w:rsidRPr="008A5109">
        <w:rPr>
          <w:rFonts w:ascii="Times New Roman" w:hAnsi="Times New Roman" w:cs="Times New Roman"/>
        </w:rPr>
        <w:t>preservar a captação de ar externo livre de possíveis fontes poluentes externas que apresentem riscos à saúde humana;</w:t>
      </w:r>
    </w:p>
    <w:p w:rsidR="00CD4622" w:rsidRPr="008A5109" w:rsidRDefault="006E3005" w:rsidP="00CD4622">
      <w:pPr>
        <w:tabs>
          <w:tab w:val="left" w:pos="851"/>
        </w:tabs>
        <w:spacing w:before="120"/>
        <w:jc w:val="both"/>
        <w:rPr>
          <w:rFonts w:ascii="Times New Roman" w:hAnsi="Times New Roman" w:cs="Times New Roman"/>
        </w:rPr>
      </w:pPr>
      <w:r w:rsidRPr="008A5109">
        <w:rPr>
          <w:rFonts w:ascii="Times New Roman" w:hAnsi="Times New Roman" w:cs="Times New Roman"/>
        </w:rPr>
        <w:t xml:space="preserve">10.3.6 - </w:t>
      </w:r>
      <w:r w:rsidR="00CD4622" w:rsidRPr="008A5109">
        <w:rPr>
          <w:rFonts w:ascii="Times New Roman" w:hAnsi="Times New Roman" w:cs="Times New Roman"/>
        </w:rPr>
        <w:t>garantir a adequada renovação do ar no interior dos ambientes climatizados; e</w:t>
      </w:r>
    </w:p>
    <w:p w:rsidR="00CD4622" w:rsidRPr="008A5109" w:rsidRDefault="006E3005" w:rsidP="00CD4622">
      <w:pPr>
        <w:tabs>
          <w:tab w:val="left" w:pos="851"/>
        </w:tabs>
        <w:spacing w:before="120"/>
        <w:jc w:val="both"/>
        <w:rPr>
          <w:rFonts w:ascii="Times New Roman" w:hAnsi="Times New Roman" w:cs="Times New Roman"/>
        </w:rPr>
      </w:pPr>
      <w:r w:rsidRPr="008A5109">
        <w:rPr>
          <w:rFonts w:ascii="Times New Roman" w:hAnsi="Times New Roman" w:cs="Times New Roman"/>
        </w:rPr>
        <w:t xml:space="preserve">10.3.7 - </w:t>
      </w:r>
      <w:r w:rsidR="00CD4622" w:rsidRPr="008A5109">
        <w:rPr>
          <w:rFonts w:ascii="Times New Roman" w:hAnsi="Times New Roman" w:cs="Times New Roman"/>
        </w:rPr>
        <w:t>manter um responsável técnico habilitado com as seguintes atribuições:</w:t>
      </w:r>
    </w:p>
    <w:p w:rsidR="00CD4622" w:rsidRPr="008A5109" w:rsidRDefault="006E3005" w:rsidP="006E3005">
      <w:pPr>
        <w:tabs>
          <w:tab w:val="left" w:pos="851"/>
        </w:tabs>
        <w:spacing w:before="120"/>
        <w:jc w:val="both"/>
        <w:rPr>
          <w:rFonts w:ascii="Times New Roman" w:hAnsi="Times New Roman" w:cs="Times New Roman"/>
        </w:rPr>
      </w:pPr>
      <w:r w:rsidRPr="008A5109">
        <w:rPr>
          <w:rFonts w:ascii="Times New Roman" w:hAnsi="Times New Roman" w:cs="Times New Roman"/>
        </w:rPr>
        <w:t xml:space="preserve">10.3.7.1 - </w:t>
      </w:r>
      <w:r w:rsidR="00CD4622" w:rsidRPr="008A5109">
        <w:rPr>
          <w:rFonts w:ascii="Times New Roman" w:hAnsi="Times New Roman" w:cs="Times New Roman"/>
        </w:rPr>
        <w:t>implantar e manter um Plano de Manutenção, Operação e Controle – PMOC. Este Plano deve conter a identificação do estabelecimento que possui ambientes climatizados, a descrição das atividades a serem desenvolvidas, as recomendações a serem adotadas em situações de falha do equipamento e de emergência, para a garantia da segurança dos equipamentos condicionadores e outras de interesse, conforme modelo descrito no Anexo I da Portaria n° 3.523 GM/MS/98 e especificações da NBR 13971/97da ABNT;</w:t>
      </w:r>
    </w:p>
    <w:p w:rsidR="00CD4622" w:rsidRPr="008A5109" w:rsidRDefault="006E3005" w:rsidP="006E3005">
      <w:pPr>
        <w:tabs>
          <w:tab w:val="left" w:pos="851"/>
        </w:tabs>
        <w:spacing w:before="120"/>
        <w:jc w:val="both"/>
        <w:rPr>
          <w:rFonts w:ascii="Times New Roman" w:hAnsi="Times New Roman" w:cs="Times New Roman"/>
        </w:rPr>
      </w:pPr>
      <w:r w:rsidRPr="008A5109">
        <w:rPr>
          <w:rFonts w:ascii="Times New Roman" w:hAnsi="Times New Roman" w:cs="Times New Roman"/>
        </w:rPr>
        <w:t xml:space="preserve">10.3.7.2 - </w:t>
      </w:r>
      <w:r w:rsidR="00CD4622" w:rsidRPr="008A5109">
        <w:rPr>
          <w:rFonts w:ascii="Times New Roman" w:hAnsi="Times New Roman" w:cs="Times New Roman"/>
        </w:rPr>
        <w:t>garantir a aplicação do PMOC por intermédio da execução contínua direta ou indireta deste serviço;</w:t>
      </w:r>
    </w:p>
    <w:p w:rsidR="00CD4622" w:rsidRPr="008A5109" w:rsidRDefault="006E3005" w:rsidP="006E3005">
      <w:pPr>
        <w:tabs>
          <w:tab w:val="left" w:pos="851"/>
        </w:tabs>
        <w:spacing w:before="120"/>
        <w:jc w:val="both"/>
        <w:rPr>
          <w:rFonts w:ascii="Times New Roman" w:hAnsi="Times New Roman" w:cs="Times New Roman"/>
        </w:rPr>
      </w:pPr>
      <w:r w:rsidRPr="008A5109">
        <w:rPr>
          <w:rFonts w:ascii="Times New Roman" w:hAnsi="Times New Roman" w:cs="Times New Roman"/>
        </w:rPr>
        <w:t xml:space="preserve">10.3.7.3 - </w:t>
      </w:r>
      <w:r w:rsidR="00CD4622" w:rsidRPr="008A5109">
        <w:rPr>
          <w:rFonts w:ascii="Times New Roman" w:hAnsi="Times New Roman" w:cs="Times New Roman"/>
        </w:rPr>
        <w:t>manter disponível o registro dos procedimentos estabelecidos no PMOC; e</w:t>
      </w:r>
    </w:p>
    <w:p w:rsidR="00CD4622" w:rsidRPr="008A5109" w:rsidRDefault="006E3005" w:rsidP="00CD4622">
      <w:pPr>
        <w:suppressAutoHyphens/>
        <w:spacing w:before="240" w:after="0" w:line="240" w:lineRule="auto"/>
        <w:jc w:val="both"/>
        <w:rPr>
          <w:rFonts w:ascii="Times New Roman" w:hAnsi="Times New Roman" w:cs="Times New Roman"/>
        </w:rPr>
      </w:pPr>
      <w:r w:rsidRPr="008A5109">
        <w:rPr>
          <w:rFonts w:ascii="Times New Roman" w:hAnsi="Times New Roman" w:cs="Times New Roman"/>
        </w:rPr>
        <w:t xml:space="preserve">10.3.7.4 - </w:t>
      </w:r>
      <w:r w:rsidR="00CD4622" w:rsidRPr="008A5109">
        <w:rPr>
          <w:rFonts w:ascii="Times New Roman" w:hAnsi="Times New Roman" w:cs="Times New Roman"/>
        </w:rPr>
        <w:t>divulgar os procedimentos e resultados das atividades de manutenção, operação e controle em relatórios mensais.</w:t>
      </w:r>
    </w:p>
    <w:p w:rsidR="00F02484" w:rsidRPr="008A5109" w:rsidRDefault="00F02484" w:rsidP="00F02484">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 xml:space="preserve">10.4 Na execução dos serviços, para as tarefas de limpeza, a CONTRATADA deverá utilizar somente produtos biodegradáveis registrados no Ministério da Saúde, sendo proibida a utilização de substâncias classificadas como </w:t>
      </w:r>
      <w:proofErr w:type="gramStart"/>
      <w:r w:rsidRPr="008A5109">
        <w:rPr>
          <w:rFonts w:ascii="Times New Roman" w:hAnsi="Times New Roman" w:cs="Times New Roman"/>
        </w:rPr>
        <w:t>carcinogênicas, teratogênicas</w:t>
      </w:r>
      <w:proofErr w:type="gramEnd"/>
      <w:r w:rsidRPr="008A5109">
        <w:rPr>
          <w:rFonts w:ascii="Times New Roman" w:hAnsi="Times New Roman" w:cs="Times New Roman"/>
        </w:rPr>
        <w:t xml:space="preserve"> e mutagênicas, ou que venham causar danos ou corrosões nos equipamentos de ar condicionado;</w:t>
      </w:r>
    </w:p>
    <w:p w:rsidR="00F02484" w:rsidRPr="008A5109" w:rsidRDefault="00F02484" w:rsidP="00F02484">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 xml:space="preserve">10.5 A CONTRATADA deverá registrar, no prazo máximo de 07 (sete) dias da assinatura do contrato, no Conselho Regional de Engenharia, Arquitetura e Agronomia competente, a devida Anotação de Responsabilidade Técnica pelos serviços objeto das presentes especificações, em nome do(s) </w:t>
      </w:r>
      <w:proofErr w:type="gramStart"/>
      <w:r w:rsidRPr="008A5109">
        <w:rPr>
          <w:rFonts w:ascii="Times New Roman" w:hAnsi="Times New Roman" w:cs="Times New Roman"/>
        </w:rPr>
        <w:t>responsável(</w:t>
      </w:r>
      <w:proofErr w:type="gramEnd"/>
      <w:r w:rsidRPr="008A5109">
        <w:rPr>
          <w:rFonts w:ascii="Times New Roman" w:hAnsi="Times New Roman" w:cs="Times New Roman"/>
        </w:rPr>
        <w:t>is) técnico(s) indicad</w:t>
      </w:r>
      <w:r w:rsidR="00EC5BB3" w:rsidRPr="008A5109">
        <w:rPr>
          <w:rFonts w:ascii="Times New Roman" w:hAnsi="Times New Roman" w:cs="Times New Roman"/>
        </w:rPr>
        <w:t>o(s) em sua habilitação técnica;</w:t>
      </w:r>
    </w:p>
    <w:p w:rsidR="00EC5BB3" w:rsidRPr="008A5109" w:rsidRDefault="00EC5BB3" w:rsidP="00F02484">
      <w:pPr>
        <w:tabs>
          <w:tab w:val="left" w:pos="851"/>
        </w:tabs>
        <w:spacing w:before="120" w:after="0" w:line="240" w:lineRule="auto"/>
        <w:jc w:val="both"/>
        <w:rPr>
          <w:rFonts w:ascii="Times New Roman" w:hAnsi="Times New Roman" w:cs="Times New Roman"/>
        </w:rPr>
      </w:pPr>
    </w:p>
    <w:p w:rsidR="00EC5BB3" w:rsidRPr="008A5109" w:rsidRDefault="00EC5BB3" w:rsidP="00EC5BB3">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10.6 A MANUTENÇÃO PREVENTIVA das instalações tem por objetivo antecipar-se, por meio de ensaios e rotinas, ao aparecimento de defeitos causados pelo uso normal e rotineiro dos equipamentos e instalações ou desuso.</w:t>
      </w:r>
    </w:p>
    <w:p w:rsidR="00EC5BB3" w:rsidRPr="008A5109" w:rsidRDefault="00EC5BB3" w:rsidP="00F02484">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10.7 Segue abaixo a especificação das rotinas periódicas relativas à MANUTENÇÃO PREVENTIVA que deverão ser realizadas pela CONTRATADA, com base na Portaria do M.S. n° 3523/GM e NBR 1397/97 e nas características técnicas dos equipamentos de ar condicionado:</w:t>
      </w:r>
    </w:p>
    <w:p w:rsidR="00EC5BB3" w:rsidRPr="008A5109" w:rsidRDefault="00EC5BB3" w:rsidP="00EC5BB3">
      <w:pPr>
        <w:ind w:left="851"/>
        <w:jc w:val="both"/>
        <w:rPr>
          <w:rFonts w:ascii="Times New Roman" w:hAnsi="Times New Roman" w:cs="Times New Roman"/>
        </w:rPr>
      </w:pPr>
    </w:p>
    <w:p w:rsidR="00EC5BB3" w:rsidRPr="008A5109" w:rsidRDefault="00EC5BB3" w:rsidP="00EC5BB3">
      <w:pPr>
        <w:numPr>
          <w:ilvl w:val="1"/>
          <w:numId w:val="2"/>
        </w:numPr>
        <w:spacing w:after="0" w:line="240" w:lineRule="auto"/>
        <w:jc w:val="both"/>
        <w:rPr>
          <w:rFonts w:ascii="Times New Roman" w:hAnsi="Times New Roman" w:cs="Times New Roman"/>
        </w:rPr>
      </w:pPr>
      <w:r w:rsidRPr="008A5109">
        <w:rPr>
          <w:rFonts w:ascii="Times New Roman" w:hAnsi="Times New Roman" w:cs="Times New Roman"/>
        </w:rPr>
        <w:t xml:space="preserve">Deverá fazer a manutenção </w:t>
      </w:r>
      <w:r w:rsidRPr="008A5109">
        <w:rPr>
          <w:rFonts w:ascii="Times New Roman" w:hAnsi="Times New Roman" w:cs="Times New Roman"/>
          <w:b/>
        </w:rPr>
        <w:t>MENSALMENTE</w:t>
      </w:r>
      <w:r w:rsidRPr="008A5109">
        <w:rPr>
          <w:rFonts w:ascii="Times New Roman" w:hAnsi="Times New Roman" w:cs="Times New Roman"/>
        </w:rPr>
        <w:t>:</w:t>
      </w: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80"/>
      </w:tblGrid>
      <w:tr w:rsidR="00EC5BB3" w:rsidRPr="008A5109" w:rsidTr="00711E33">
        <w:tc>
          <w:tcPr>
            <w:tcW w:w="7680" w:type="dxa"/>
          </w:tcPr>
          <w:p w:rsidR="00EC5BB3" w:rsidRPr="008A5109" w:rsidRDefault="00EC5BB3" w:rsidP="00B42C8F">
            <w:pPr>
              <w:jc w:val="center"/>
              <w:rPr>
                <w:rFonts w:ascii="Times New Roman" w:hAnsi="Times New Roman" w:cs="Times New Roman"/>
                <w:b/>
              </w:rPr>
            </w:pPr>
            <w:r w:rsidRPr="008A5109">
              <w:rPr>
                <w:rFonts w:ascii="Times New Roman" w:hAnsi="Times New Roman" w:cs="Times New Roman"/>
                <w:b/>
              </w:rPr>
              <w:t>Especificações</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ruídos e vibrações anormais.</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Limpeza de evaporador.</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Limpeza de filtro de ar.</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lastRenderedPageBreak/>
              <w:t>Medir o diferencial de pressão.</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e eliminar frestas dos filtros.</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Limpar/lavar (quando recuperável) ou substituir (quando descartável) o elemento filtrante.</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grades de ventilação/ exaustão.</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chave seletora.</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atuação do termostato.</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 xml:space="preserve">Verificar válvula </w:t>
            </w:r>
            <w:proofErr w:type="spellStart"/>
            <w:r w:rsidRPr="008A5109">
              <w:rPr>
                <w:rFonts w:ascii="Times New Roman" w:hAnsi="Times New Roman" w:cs="Times New Roman"/>
              </w:rPr>
              <w:t>reversora</w:t>
            </w:r>
            <w:proofErr w:type="spellEnd"/>
            <w:r w:rsidRPr="008A5109">
              <w:rPr>
                <w:rFonts w:ascii="Times New Roman" w:hAnsi="Times New Roman" w:cs="Times New Roman"/>
              </w:rPr>
              <w:t>.</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Medir e registrar tensão elétrica na alimentação, do compressor e motores.</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Medir e registrar corrente elétrica ventilador/compressor.</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Medir e registrar temperatura ar insuflamento, retorno e ambiente.</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Efetuar reaperto dos terminais, parafusos e molas.</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estado de fiação, terminais e contatos elétricos.</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Limpar bandeja condensação e dreno e sua operação.</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a vedação dos painéis de fechamento do gabinete.</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a tensão das correias, para evitar o escorregamento nas polias.</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Lavar as serpentinas e bandejas com remoção do biofilme (lodo) sem o uso de produto desengraxante e corrosivo.</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Limpar o gabinete do condicionador e ventiladores (carcaça e rotor).</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o funcionamento da resistência de aquecimento do cárter.</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filtro e secador.</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carga de gás refrigerante e vazamentos.</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nível de óleo do compressor.</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a operação da válvula de expansão.</w:t>
            </w:r>
          </w:p>
        </w:tc>
      </w:tr>
      <w:tr w:rsidR="00EC5BB3" w:rsidRPr="008A5109" w:rsidTr="00711E33">
        <w:tc>
          <w:tcPr>
            <w:tcW w:w="7680"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 xml:space="preserve">Verificar e calibrar os dispositivos de segurança (pressostatos de </w:t>
            </w:r>
            <w:proofErr w:type="gramStart"/>
            <w:r w:rsidRPr="008A5109">
              <w:rPr>
                <w:rFonts w:ascii="Times New Roman" w:hAnsi="Times New Roman" w:cs="Times New Roman"/>
              </w:rPr>
              <w:t>alta/baixa</w:t>
            </w:r>
            <w:proofErr w:type="gramEnd"/>
            <w:r w:rsidRPr="008A5109">
              <w:rPr>
                <w:rFonts w:ascii="Times New Roman" w:hAnsi="Times New Roman" w:cs="Times New Roman"/>
              </w:rPr>
              <w:t xml:space="preserve"> e óleo).</w:t>
            </w:r>
          </w:p>
        </w:tc>
      </w:tr>
      <w:tr w:rsidR="00EC5BB3" w:rsidRPr="008A5109" w:rsidTr="00711E33">
        <w:tc>
          <w:tcPr>
            <w:tcW w:w="7680" w:type="dxa"/>
          </w:tcPr>
          <w:p w:rsidR="00EC5BB3" w:rsidRPr="008A5109" w:rsidRDefault="00EC5BB3" w:rsidP="001C7467">
            <w:pPr>
              <w:jc w:val="both"/>
              <w:rPr>
                <w:rFonts w:ascii="Times New Roman" w:hAnsi="Times New Roman" w:cs="Times New Roman"/>
              </w:rPr>
            </w:pPr>
            <w:r w:rsidRPr="008A5109">
              <w:rPr>
                <w:rFonts w:ascii="Times New Roman" w:hAnsi="Times New Roman" w:cs="Times New Roman"/>
              </w:rPr>
              <w:t>Verificar e calibrar os dispositivos de segurança, relés térmicos e fusíveis.</w:t>
            </w:r>
          </w:p>
        </w:tc>
      </w:tr>
      <w:tr w:rsidR="00EC5BB3" w:rsidRPr="008A5109" w:rsidTr="00711E33">
        <w:tc>
          <w:tcPr>
            <w:tcW w:w="7680" w:type="dxa"/>
          </w:tcPr>
          <w:p w:rsidR="00EC5BB3" w:rsidRPr="008A5109" w:rsidRDefault="00EC5BB3" w:rsidP="00B42C8F">
            <w:pPr>
              <w:jc w:val="both"/>
              <w:rPr>
                <w:rFonts w:ascii="Times New Roman" w:hAnsi="Times New Roman" w:cs="Times New Roman"/>
                <w:highlight w:val="yellow"/>
              </w:rPr>
            </w:pPr>
            <w:r w:rsidRPr="008A5109">
              <w:rPr>
                <w:rFonts w:ascii="Times New Roman" w:hAnsi="Times New Roman" w:cs="Times New Roman"/>
              </w:rPr>
              <w:t>Verificar a calibragem e regulagem do termostato de controle de temperatura do ambiente.</w:t>
            </w:r>
          </w:p>
        </w:tc>
      </w:tr>
    </w:tbl>
    <w:p w:rsidR="00EC5BB3" w:rsidRPr="008A5109" w:rsidRDefault="00EC5BB3" w:rsidP="00EC5BB3">
      <w:pPr>
        <w:ind w:left="1040"/>
        <w:jc w:val="both"/>
        <w:rPr>
          <w:rFonts w:ascii="Times New Roman" w:hAnsi="Times New Roman" w:cs="Times New Roman"/>
        </w:rPr>
      </w:pPr>
    </w:p>
    <w:p w:rsidR="00EC5BB3" w:rsidRPr="008A5109" w:rsidRDefault="00EC5BB3" w:rsidP="00EC5BB3">
      <w:pPr>
        <w:numPr>
          <w:ilvl w:val="1"/>
          <w:numId w:val="2"/>
        </w:numPr>
        <w:spacing w:after="0" w:line="240" w:lineRule="auto"/>
        <w:jc w:val="both"/>
        <w:rPr>
          <w:rFonts w:ascii="Times New Roman" w:hAnsi="Times New Roman" w:cs="Times New Roman"/>
        </w:rPr>
      </w:pPr>
      <w:r w:rsidRPr="008A5109">
        <w:rPr>
          <w:rFonts w:ascii="Times New Roman" w:hAnsi="Times New Roman" w:cs="Times New Roman"/>
        </w:rPr>
        <w:lastRenderedPageBreak/>
        <w:t xml:space="preserve">Deverá fazer a manutenção </w:t>
      </w:r>
      <w:r w:rsidRPr="008A5109">
        <w:rPr>
          <w:rFonts w:ascii="Times New Roman" w:hAnsi="Times New Roman" w:cs="Times New Roman"/>
          <w:b/>
        </w:rPr>
        <w:t>TRIMESTRALMENTE</w:t>
      </w:r>
      <w:r w:rsidRPr="008A5109">
        <w:rPr>
          <w:rFonts w:ascii="Times New Roman" w:hAnsi="Times New Roman" w:cs="Times New Roman"/>
        </w:rPr>
        <w:t>:</w:t>
      </w:r>
    </w:p>
    <w:tbl>
      <w:tblPr>
        <w:tblW w:w="796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66"/>
      </w:tblGrid>
      <w:tr w:rsidR="00EC5BB3" w:rsidRPr="008A5109" w:rsidTr="00B42C8F">
        <w:tc>
          <w:tcPr>
            <w:tcW w:w="7966" w:type="dxa"/>
          </w:tcPr>
          <w:p w:rsidR="00EC5BB3" w:rsidRPr="008A5109" w:rsidRDefault="00EC5BB3" w:rsidP="00B42C8F">
            <w:pPr>
              <w:jc w:val="center"/>
              <w:rPr>
                <w:rFonts w:ascii="Times New Roman" w:hAnsi="Times New Roman" w:cs="Times New Roman"/>
                <w:b/>
              </w:rPr>
            </w:pPr>
            <w:r w:rsidRPr="008A5109">
              <w:rPr>
                <w:rFonts w:ascii="Times New Roman" w:hAnsi="Times New Roman" w:cs="Times New Roman"/>
                <w:b/>
              </w:rPr>
              <w:t>Especificação</w:t>
            </w:r>
          </w:p>
        </w:tc>
      </w:tr>
      <w:tr w:rsidR="00EC5BB3" w:rsidRPr="008A5109" w:rsidTr="00B42C8F">
        <w:tc>
          <w:tcPr>
            <w:tcW w:w="7966"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Eliminar danos e sujeiras e corrosão no gabinete, na moldura da serpentina e na bandeja.</w:t>
            </w:r>
          </w:p>
        </w:tc>
      </w:tr>
      <w:tr w:rsidR="00EC5BB3" w:rsidRPr="008A5109" w:rsidTr="00B42C8F">
        <w:tc>
          <w:tcPr>
            <w:tcW w:w="7966"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e eliminar sujeiras, danos e corrosão.</w:t>
            </w:r>
          </w:p>
        </w:tc>
      </w:tr>
    </w:tbl>
    <w:p w:rsidR="001C7467" w:rsidRPr="008A5109" w:rsidRDefault="001C7467" w:rsidP="001C7467">
      <w:pPr>
        <w:spacing w:after="0" w:line="240" w:lineRule="auto"/>
        <w:ind w:left="1760"/>
        <w:jc w:val="both"/>
        <w:rPr>
          <w:rFonts w:ascii="Times New Roman" w:hAnsi="Times New Roman" w:cs="Times New Roman"/>
        </w:rPr>
      </w:pPr>
    </w:p>
    <w:p w:rsidR="00EC5BB3" w:rsidRPr="008A5109" w:rsidRDefault="00EC5BB3" w:rsidP="00EC5BB3">
      <w:pPr>
        <w:numPr>
          <w:ilvl w:val="1"/>
          <w:numId w:val="2"/>
        </w:numPr>
        <w:spacing w:after="0" w:line="240" w:lineRule="auto"/>
        <w:jc w:val="both"/>
        <w:rPr>
          <w:rFonts w:ascii="Times New Roman" w:hAnsi="Times New Roman" w:cs="Times New Roman"/>
        </w:rPr>
      </w:pPr>
      <w:r w:rsidRPr="008A5109">
        <w:rPr>
          <w:rFonts w:ascii="Times New Roman" w:hAnsi="Times New Roman" w:cs="Times New Roman"/>
        </w:rPr>
        <w:t xml:space="preserve">Deverá fazer manutenção </w:t>
      </w:r>
      <w:r w:rsidRPr="008A5109">
        <w:rPr>
          <w:rFonts w:ascii="Times New Roman" w:hAnsi="Times New Roman" w:cs="Times New Roman"/>
          <w:b/>
        </w:rPr>
        <w:t>SEMESTRALMENTE</w:t>
      </w:r>
    </w:p>
    <w:tbl>
      <w:tblPr>
        <w:tblW w:w="793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8"/>
      </w:tblGrid>
      <w:tr w:rsidR="00EC5BB3" w:rsidRPr="008A5109" w:rsidTr="00B42C8F">
        <w:tc>
          <w:tcPr>
            <w:tcW w:w="7938" w:type="dxa"/>
          </w:tcPr>
          <w:p w:rsidR="00EC5BB3" w:rsidRPr="008A5109" w:rsidRDefault="00EC5BB3" w:rsidP="00B42C8F">
            <w:pPr>
              <w:jc w:val="center"/>
              <w:rPr>
                <w:rFonts w:ascii="Times New Roman" w:hAnsi="Times New Roman" w:cs="Times New Roman"/>
              </w:rPr>
            </w:pPr>
            <w:r w:rsidRPr="008A5109">
              <w:rPr>
                <w:rFonts w:ascii="Times New Roman" w:hAnsi="Times New Roman" w:cs="Times New Roman"/>
                <w:b/>
              </w:rPr>
              <w:t>Especificação</w:t>
            </w:r>
          </w:p>
        </w:tc>
      </w:tr>
      <w:tr w:rsidR="00EC5BB3" w:rsidRPr="008A5109" w:rsidTr="00B42C8F">
        <w:tc>
          <w:tcPr>
            <w:tcW w:w="7938"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a operação dos controles de vazão.</w:t>
            </w:r>
          </w:p>
        </w:tc>
      </w:tr>
      <w:tr w:rsidR="00EC5BB3" w:rsidRPr="008A5109" w:rsidTr="00B42C8F">
        <w:tc>
          <w:tcPr>
            <w:tcW w:w="7938"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resistência de isolamento dos motores e compressores.</w:t>
            </w:r>
          </w:p>
        </w:tc>
      </w:tr>
    </w:tbl>
    <w:p w:rsidR="00EC5BB3" w:rsidRPr="008A5109" w:rsidRDefault="00EC5BB3" w:rsidP="00EC5BB3">
      <w:pPr>
        <w:ind w:left="1040"/>
        <w:jc w:val="both"/>
        <w:rPr>
          <w:rFonts w:ascii="Times New Roman" w:hAnsi="Times New Roman" w:cs="Times New Roman"/>
        </w:rPr>
      </w:pPr>
    </w:p>
    <w:p w:rsidR="00EC5BB3" w:rsidRPr="008A5109" w:rsidRDefault="00EC5BB3" w:rsidP="00EC5BB3">
      <w:pPr>
        <w:numPr>
          <w:ilvl w:val="1"/>
          <w:numId w:val="2"/>
        </w:numPr>
        <w:spacing w:after="0" w:line="240" w:lineRule="auto"/>
        <w:jc w:val="both"/>
        <w:rPr>
          <w:rFonts w:ascii="Times New Roman" w:hAnsi="Times New Roman" w:cs="Times New Roman"/>
        </w:rPr>
      </w:pPr>
      <w:r w:rsidRPr="008A5109">
        <w:rPr>
          <w:rFonts w:ascii="Times New Roman" w:hAnsi="Times New Roman" w:cs="Times New Roman"/>
        </w:rPr>
        <w:t xml:space="preserve">Deverá fazer manutenção </w:t>
      </w:r>
      <w:r w:rsidRPr="008A5109">
        <w:rPr>
          <w:rFonts w:ascii="Times New Roman" w:hAnsi="Times New Roman" w:cs="Times New Roman"/>
          <w:b/>
        </w:rPr>
        <w:t>ANUALMENTE</w:t>
      </w:r>
      <w:r w:rsidRPr="008A5109">
        <w:rPr>
          <w:rFonts w:ascii="Times New Roman" w:hAnsi="Times New Roman" w:cs="Times New Roman"/>
        </w:rPr>
        <w:t>:</w:t>
      </w:r>
    </w:p>
    <w:tbl>
      <w:tblPr>
        <w:tblW w:w="796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66"/>
      </w:tblGrid>
      <w:tr w:rsidR="00EC5BB3" w:rsidRPr="008A5109" w:rsidTr="00B42C8F">
        <w:tc>
          <w:tcPr>
            <w:tcW w:w="7966" w:type="dxa"/>
          </w:tcPr>
          <w:p w:rsidR="00EC5BB3" w:rsidRPr="008A5109" w:rsidRDefault="00EC5BB3" w:rsidP="00B42C8F">
            <w:pPr>
              <w:jc w:val="center"/>
              <w:rPr>
                <w:rFonts w:ascii="Times New Roman" w:hAnsi="Times New Roman" w:cs="Times New Roman"/>
              </w:rPr>
            </w:pPr>
            <w:r w:rsidRPr="008A5109">
              <w:rPr>
                <w:rFonts w:ascii="Times New Roman" w:hAnsi="Times New Roman" w:cs="Times New Roman"/>
                <w:b/>
              </w:rPr>
              <w:t>Especificação</w:t>
            </w:r>
          </w:p>
        </w:tc>
      </w:tr>
      <w:tr w:rsidR="00EC5BB3" w:rsidRPr="008A5109" w:rsidTr="00B42C8F">
        <w:tc>
          <w:tcPr>
            <w:tcW w:w="7966"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Limpeza de condensador.</w:t>
            </w:r>
          </w:p>
        </w:tc>
      </w:tr>
      <w:tr w:rsidR="00EC5BB3" w:rsidRPr="008A5109" w:rsidTr="00B42C8F">
        <w:tc>
          <w:tcPr>
            <w:tcW w:w="7966"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Verificar protetor térmico compressor.</w:t>
            </w:r>
          </w:p>
        </w:tc>
      </w:tr>
      <w:tr w:rsidR="00EC5BB3" w:rsidRPr="008A5109" w:rsidTr="00B42C8F">
        <w:tc>
          <w:tcPr>
            <w:tcW w:w="7966" w:type="dxa"/>
          </w:tcPr>
          <w:p w:rsidR="00EC5BB3" w:rsidRPr="008A5109" w:rsidRDefault="00EC5BB3" w:rsidP="00B42C8F">
            <w:pPr>
              <w:jc w:val="both"/>
              <w:rPr>
                <w:rFonts w:ascii="Times New Roman" w:hAnsi="Times New Roman" w:cs="Times New Roman"/>
              </w:rPr>
            </w:pPr>
            <w:r w:rsidRPr="008A5109">
              <w:rPr>
                <w:rFonts w:ascii="Times New Roman" w:hAnsi="Times New Roman" w:cs="Times New Roman"/>
              </w:rPr>
              <w:t xml:space="preserve">Verificar estado de conservação do isolamento </w:t>
            </w:r>
            <w:r w:rsidR="001C7467" w:rsidRPr="008A5109">
              <w:rPr>
                <w:rFonts w:ascii="Times New Roman" w:hAnsi="Times New Roman" w:cs="Times New Roman"/>
              </w:rPr>
              <w:t>termo acústico</w:t>
            </w:r>
            <w:r w:rsidRPr="008A5109">
              <w:rPr>
                <w:rFonts w:ascii="Times New Roman" w:hAnsi="Times New Roman" w:cs="Times New Roman"/>
              </w:rPr>
              <w:t xml:space="preserve"> do gabinete.</w:t>
            </w:r>
          </w:p>
        </w:tc>
      </w:tr>
    </w:tbl>
    <w:p w:rsidR="00BE1CFD" w:rsidRPr="008A5109" w:rsidRDefault="002501E6">
      <w:pPr>
        <w:suppressAutoHyphens/>
        <w:spacing w:before="240"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w:t>
      </w:r>
      <w:r w:rsidR="00A842A9" w:rsidRPr="008A5109">
        <w:rPr>
          <w:rFonts w:ascii="Times New Roman" w:eastAsia="Times New Roman" w:hAnsi="Times New Roman" w:cs="Times New Roman"/>
          <w:b/>
        </w:rPr>
        <w:t>1</w:t>
      </w:r>
      <w:r w:rsidRPr="008A5109">
        <w:rPr>
          <w:rFonts w:ascii="Times New Roman" w:eastAsia="Times New Roman" w:hAnsi="Times New Roman" w:cs="Times New Roman"/>
          <w:b/>
        </w:rPr>
        <w:t>. MANUTENÇÃO CORRETIVA DOS EQUIPAMENTOS</w:t>
      </w:r>
    </w:p>
    <w:p w:rsidR="00BE1CFD" w:rsidRPr="008A5109" w:rsidRDefault="002501E6">
      <w:pPr>
        <w:suppressAutoHyphens/>
        <w:spacing w:before="240"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A842A9" w:rsidRPr="008A5109">
        <w:rPr>
          <w:rFonts w:ascii="Times New Roman" w:eastAsia="Times New Roman" w:hAnsi="Times New Roman" w:cs="Times New Roman"/>
        </w:rPr>
        <w:t>1</w:t>
      </w:r>
      <w:r w:rsidRPr="008A5109">
        <w:rPr>
          <w:rFonts w:ascii="Times New Roman" w:eastAsia="Times New Roman" w:hAnsi="Times New Roman" w:cs="Times New Roman"/>
        </w:rPr>
        <w:t xml:space="preserve">.1. A manutenção corretiva dos condicionadores de ar deverá ser realizada quando ocorrerem defeitos que inviabilizem a utilização dos referidos aparelhos, assim entendido como qualquer problema que interfira diretamente no adequado funcionamento dos mesmos, ou, ainda, que </w:t>
      </w:r>
      <w:r w:rsidR="00580F1E" w:rsidRPr="008A5109">
        <w:rPr>
          <w:rFonts w:ascii="Times New Roman" w:eastAsia="Times New Roman" w:hAnsi="Times New Roman" w:cs="Times New Roman"/>
        </w:rPr>
        <w:t>possam danificá-los com o tempo;</w:t>
      </w:r>
    </w:p>
    <w:p w:rsidR="00580F1E" w:rsidRPr="008A5109" w:rsidRDefault="00580F1E" w:rsidP="00580F1E">
      <w:pPr>
        <w:tabs>
          <w:tab w:val="left" w:pos="851"/>
        </w:tabs>
        <w:spacing w:before="120" w:after="0" w:line="240" w:lineRule="auto"/>
        <w:jc w:val="both"/>
        <w:rPr>
          <w:rFonts w:ascii="Times New Roman" w:hAnsi="Times New Roman" w:cs="Times New Roman"/>
        </w:rPr>
      </w:pPr>
      <w:r w:rsidRPr="008A5109">
        <w:rPr>
          <w:rFonts w:ascii="Times New Roman" w:eastAsia="Times New Roman" w:hAnsi="Times New Roman" w:cs="Times New Roman"/>
        </w:rPr>
        <w:t xml:space="preserve">11.2. </w:t>
      </w:r>
      <w:r w:rsidRPr="008A5109">
        <w:rPr>
          <w:rFonts w:ascii="Times New Roman" w:hAnsi="Times New Roman" w:cs="Times New Roman"/>
        </w:rPr>
        <w:t xml:space="preserve">Para cada serviço preventivo, fica também estabelecido que a CONTRATADA </w:t>
      </w:r>
      <w:proofErr w:type="gramStart"/>
      <w:r w:rsidRPr="008A5109">
        <w:rPr>
          <w:rFonts w:ascii="Times New Roman" w:hAnsi="Times New Roman" w:cs="Times New Roman"/>
        </w:rPr>
        <w:t>tem</w:t>
      </w:r>
      <w:proofErr w:type="gramEnd"/>
      <w:r w:rsidRPr="008A5109">
        <w:rPr>
          <w:rFonts w:ascii="Times New Roman" w:hAnsi="Times New Roman" w:cs="Times New Roman"/>
        </w:rPr>
        <w:t xml:space="preserve"> obrigação de executar, se aprovado e disponível o material de reposição, o correspondente serviço de MANUTENÇÃO CORRETIVA (substituição de partes e peças, recomposição, reparo, conserto, </w:t>
      </w:r>
      <w:proofErr w:type="spellStart"/>
      <w:r w:rsidRPr="008A5109">
        <w:rPr>
          <w:rFonts w:ascii="Times New Roman" w:hAnsi="Times New Roman" w:cs="Times New Roman"/>
        </w:rPr>
        <w:t>etc</w:t>
      </w:r>
      <w:proofErr w:type="spellEnd"/>
      <w:r w:rsidRPr="008A5109">
        <w:rPr>
          <w:rFonts w:ascii="Times New Roman" w:hAnsi="Times New Roman" w:cs="Times New Roman"/>
        </w:rPr>
        <w:t>).</w:t>
      </w:r>
    </w:p>
    <w:p w:rsidR="00580F1E" w:rsidRPr="008A5109" w:rsidRDefault="00580F1E" w:rsidP="00580F1E">
      <w:pPr>
        <w:tabs>
          <w:tab w:val="left" w:pos="851"/>
        </w:tabs>
        <w:spacing w:before="120" w:after="0" w:line="240" w:lineRule="auto"/>
        <w:jc w:val="both"/>
        <w:rPr>
          <w:rFonts w:ascii="Times New Roman" w:hAnsi="Times New Roman" w:cs="Times New Roman"/>
        </w:rPr>
      </w:pPr>
    </w:p>
    <w:p w:rsidR="00580F1E" w:rsidRPr="008A5109" w:rsidRDefault="00580F1E" w:rsidP="00580F1E">
      <w:pPr>
        <w:tabs>
          <w:tab w:val="left" w:pos="851"/>
        </w:tabs>
        <w:spacing w:before="120" w:after="0" w:line="240" w:lineRule="auto"/>
        <w:jc w:val="both"/>
        <w:rPr>
          <w:rFonts w:ascii="Times New Roman" w:eastAsia="Times New Roman" w:hAnsi="Times New Roman" w:cs="Times New Roman"/>
        </w:rPr>
      </w:pPr>
      <w:r w:rsidRPr="008A5109">
        <w:rPr>
          <w:rFonts w:ascii="Times New Roman" w:hAnsi="Times New Roman" w:cs="Times New Roman"/>
        </w:rPr>
        <w:t xml:space="preserve">12. </w:t>
      </w:r>
      <w:r w:rsidRPr="008A5109">
        <w:rPr>
          <w:rFonts w:ascii="Times New Roman" w:hAnsi="Times New Roman" w:cs="Times New Roman"/>
          <w:b/>
        </w:rPr>
        <w:t>DOS MATERIAIS, PEÇAS E EQUIPAMENTOS DE MANUTENÇÃO DO AR CONDICIONADO.</w:t>
      </w:r>
    </w:p>
    <w:p w:rsidR="00580F1E" w:rsidRPr="008A5109" w:rsidRDefault="00580F1E" w:rsidP="00580F1E">
      <w:pPr>
        <w:tabs>
          <w:tab w:val="left" w:pos="851"/>
        </w:tabs>
        <w:spacing w:before="120" w:after="0" w:line="240" w:lineRule="auto"/>
        <w:jc w:val="both"/>
        <w:rPr>
          <w:rFonts w:ascii="Times New Roman" w:hAnsi="Times New Roman" w:cs="Times New Roman"/>
        </w:rPr>
      </w:pPr>
      <w:r w:rsidRPr="008A5109">
        <w:rPr>
          <w:rFonts w:ascii="Times New Roman" w:eastAsia="Times New Roman" w:hAnsi="Times New Roman" w:cs="Times New Roman"/>
        </w:rPr>
        <w:t xml:space="preserve">12.1. </w:t>
      </w:r>
      <w:r w:rsidRPr="008A5109">
        <w:rPr>
          <w:rFonts w:ascii="Times New Roman" w:hAnsi="Times New Roman" w:cs="Times New Roman"/>
        </w:rPr>
        <w:t xml:space="preserve">A CONTRATADA fornecerá os equipamentos, ferramentas, aparelhos de medições e testes, bem como seu transporte e tudo o mais que for necessário para disponibilizá-los, a fim de assegurar a prestação dos serviços de manutenção ora licitados, devendo, obrigatoriamente, a CONTRATADA incluir no preço do serviço </w:t>
      </w:r>
      <w:r w:rsidR="00B42C8F" w:rsidRPr="008A5109">
        <w:rPr>
          <w:rFonts w:ascii="Times New Roman" w:hAnsi="Times New Roman" w:cs="Times New Roman"/>
        </w:rPr>
        <w:t>os correspondentes custos;</w:t>
      </w:r>
    </w:p>
    <w:p w:rsidR="00B42C8F" w:rsidRPr="008A5109" w:rsidRDefault="00B42C8F" w:rsidP="00580F1E">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 xml:space="preserve">12.2. Representa ônus da CONTRATADA a disponibilização, livre de qualquer pagamento adicional, de todo MATERIAL DE CONSUMO E LIMPEZA destinado a viabilizar os trabalhos dos profissionais envolvidos na execução do objeto contratual, bem como imprescindíveis à execução dos serviços de manutenção preventiva e corretiva dos equipamentos de ar condicionados, tais como álcool, água destilada, óleos lubrificantes, detergentes, sabões, vaselina, estopas, panos, </w:t>
      </w:r>
      <w:r w:rsidR="001C7467" w:rsidRPr="008A5109">
        <w:rPr>
          <w:rFonts w:ascii="Times New Roman" w:hAnsi="Times New Roman" w:cs="Times New Roman"/>
        </w:rPr>
        <w:t>palha de aço</w:t>
      </w:r>
      <w:r w:rsidRPr="008A5109">
        <w:rPr>
          <w:rFonts w:ascii="Times New Roman" w:hAnsi="Times New Roman" w:cs="Times New Roman"/>
        </w:rPr>
        <w:t xml:space="preserve">, utensílios e produtos químicos de limpeza, graxas e </w:t>
      </w:r>
      <w:proofErr w:type="spellStart"/>
      <w:r w:rsidRPr="008A5109">
        <w:rPr>
          <w:rFonts w:ascii="Times New Roman" w:hAnsi="Times New Roman" w:cs="Times New Roman"/>
        </w:rPr>
        <w:t>desengraxantes</w:t>
      </w:r>
      <w:proofErr w:type="spellEnd"/>
      <w:r w:rsidRPr="008A5109">
        <w:rPr>
          <w:rFonts w:ascii="Times New Roman" w:hAnsi="Times New Roman" w:cs="Times New Roman"/>
        </w:rPr>
        <w:t xml:space="preserve">, </w:t>
      </w:r>
      <w:proofErr w:type="spellStart"/>
      <w:r w:rsidR="001C7467" w:rsidRPr="008A5109">
        <w:rPr>
          <w:rFonts w:ascii="Times New Roman" w:hAnsi="Times New Roman" w:cs="Times New Roman"/>
        </w:rPr>
        <w:t>desincrustastes</w:t>
      </w:r>
      <w:proofErr w:type="spellEnd"/>
      <w:r w:rsidRPr="008A5109">
        <w:rPr>
          <w:rFonts w:ascii="Times New Roman" w:hAnsi="Times New Roman" w:cs="Times New Roman"/>
        </w:rPr>
        <w:t>, produtos anti-</w:t>
      </w:r>
      <w:proofErr w:type="gramStart"/>
      <w:r w:rsidRPr="008A5109">
        <w:rPr>
          <w:rFonts w:ascii="Times New Roman" w:hAnsi="Times New Roman" w:cs="Times New Roman"/>
        </w:rPr>
        <w:t>ferrugem,</w:t>
      </w:r>
      <w:proofErr w:type="gramEnd"/>
      <w:r w:rsidRPr="008A5109">
        <w:rPr>
          <w:rFonts w:ascii="Times New Roman" w:hAnsi="Times New Roman" w:cs="Times New Roman"/>
        </w:rPr>
        <w:t xml:space="preserve">solventes, materiais de escritório, fitas isolantes, fitas teflon veda rosca, colas e adesivos para tubos de PVC, epóxi, </w:t>
      </w:r>
      <w:r w:rsidRPr="008A5109">
        <w:rPr>
          <w:rFonts w:ascii="Times New Roman" w:hAnsi="Times New Roman" w:cs="Times New Roman"/>
        </w:rPr>
        <w:lastRenderedPageBreak/>
        <w:t>colas</w:t>
      </w:r>
      <w:r w:rsidR="001C7467" w:rsidRPr="008A5109">
        <w:rPr>
          <w:rFonts w:ascii="Times New Roman" w:hAnsi="Times New Roman" w:cs="Times New Roman"/>
        </w:rPr>
        <w:t xml:space="preserve"> em geral</w:t>
      </w:r>
      <w:r w:rsidRPr="008A5109">
        <w:rPr>
          <w:rFonts w:ascii="Times New Roman" w:hAnsi="Times New Roman" w:cs="Times New Roman"/>
        </w:rPr>
        <w:t>, pilhas para lanterna e buchas de nylon, lixas, escovas de aço e nylon, massa de vedação, material de soldagem, brocas, oxigênios, nitrogênio, acetileno e outros similares. Desse modo, a CONTRATADA deverá incluir no preço dos serviços os correspondentes custos;</w:t>
      </w:r>
    </w:p>
    <w:p w:rsidR="00B42C8F" w:rsidRPr="008A5109" w:rsidRDefault="00B42C8F" w:rsidP="00B42C8F">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 xml:space="preserve">12.3. A CONTRATADA, durante a execução contratual, também deverá fornecer, </w:t>
      </w:r>
      <w:r w:rsidRPr="008A5109">
        <w:rPr>
          <w:rFonts w:ascii="Times New Roman" w:hAnsi="Times New Roman" w:cs="Times New Roman"/>
          <w:b/>
        </w:rPr>
        <w:t>sem fazer jus a pagamento adicional</w:t>
      </w:r>
      <w:r w:rsidRPr="008A5109">
        <w:rPr>
          <w:rFonts w:ascii="Times New Roman" w:hAnsi="Times New Roman" w:cs="Times New Roman"/>
        </w:rPr>
        <w:t>, o seguinte MATERIAL DE REPOSIÇÃO: fusíveis, relés de proteção, capacitores, parafusos, rolamentos, terminais elétricos, cabos elétricos, disjuntores, fluidos e gás refrigerantes, filtros e circuitos de controle de temperatura e pilhas. Desse modo, a CONTRATADA deverá considerar, na sua proposta de preço, os correspondentes custos.</w:t>
      </w:r>
    </w:p>
    <w:p w:rsidR="00B42C8F" w:rsidRPr="008A5109" w:rsidRDefault="00B42C8F" w:rsidP="00B42C8F">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12.4. MATERIAL DE REPOSIÇÃO, no caso das presentes especificações, compreende peças, componentes e materiais para o conserto, recomposição e readequação dos equipamentos e instalações do ar condicionado.</w:t>
      </w:r>
    </w:p>
    <w:p w:rsidR="00B42C8F" w:rsidRPr="008A5109" w:rsidRDefault="00B42C8F" w:rsidP="00B42C8F">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12.5. Correrá por conta da CONTRATANTE os seguintes MATERIAIS DE REPOSIÇ</w:t>
      </w:r>
      <w:r w:rsidR="000B67F8" w:rsidRPr="008A5109">
        <w:rPr>
          <w:rFonts w:ascii="Times New Roman" w:hAnsi="Times New Roman" w:cs="Times New Roman"/>
        </w:rPr>
        <w:t>Ã</w:t>
      </w:r>
      <w:r w:rsidRPr="008A5109">
        <w:rPr>
          <w:rFonts w:ascii="Times New Roman" w:hAnsi="Times New Roman" w:cs="Times New Roman"/>
        </w:rPr>
        <w:t xml:space="preserve">O: compressores, ventiladores, controle remoto, placa eletrônica e demais peças não abrangidas pelos itens 12.2 e 12.3. </w:t>
      </w:r>
    </w:p>
    <w:p w:rsidR="00B42C8F" w:rsidRPr="008A5109" w:rsidRDefault="00B42C8F" w:rsidP="00B42C8F">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12.6. O MATERIAL DE REPOSIÇÃO a cargo da CONTRATANTE pode ser adquirido diretamente de terceiros para entrega à CONTRATADA, ou autorizado a esta que providencie tal aquisição, com posterior ressarcimento pelo respectivo custo, desde que o correspondente orçamento detalhado tenha sido previamente aprovado pela FISCALIZAÇÃO e esteja dentro do preço praticado no mercado.</w:t>
      </w:r>
    </w:p>
    <w:p w:rsidR="00B42C8F" w:rsidRPr="008A5109" w:rsidRDefault="00B42C8F" w:rsidP="00B42C8F">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12.7. Os custos com a instalação de materiais, inclusive os citados no item 12.5, deverão correr por conta da CONTRATADA, não podendo cobrar “serviços extras” e/ou alterar a composição dos preços unitários.</w:t>
      </w:r>
    </w:p>
    <w:p w:rsidR="00B42C8F" w:rsidRPr="008A5109" w:rsidRDefault="00B42C8F" w:rsidP="00B42C8F">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12.8. Na hipótese de ser necessária a aquisição de MATERIAL DE REPOSIÇÃO, cujo fornecimento seja responsabilidade da CONTRATANTE, a CONTRATADA se obriga a apresentar, de imediato, orçamento detalhado para viabilizar tal compra, com a completa identificação individualizada dos itens necessários aos serviços de manutenção, indicando obrigatoriamente a marca e modelo dos mesmos, acompanhados de seus correspondentes quantitativos e preços unitários.</w:t>
      </w:r>
    </w:p>
    <w:p w:rsidR="00B42C8F" w:rsidRPr="008A5109" w:rsidRDefault="00B42C8F" w:rsidP="00B42C8F">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12.9. A CONTRATANTE poderá recusar o orçamento de MATERIAL DE REPOSIÇÃO apresentado pela CONTRATADA, cujo valor esteja muito acima do praticado pelo mercado, podendo obter orçamento específico por sua própria iniciativa para efeito comparativo.</w:t>
      </w:r>
    </w:p>
    <w:p w:rsidR="00B42C8F" w:rsidRPr="008A5109" w:rsidRDefault="00B42C8F" w:rsidP="00B42C8F">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12.10. Todos os MATERIAIS DE REPOSIÇÃO a serem empregados nos serviços deverão ser novos, do mesmo fabricante dos originais, e compatíveis com as especificações técnicas, sujeitos ao exame e à aprovação da FISCALIZAÇÃO.</w:t>
      </w:r>
    </w:p>
    <w:p w:rsidR="00B42C8F" w:rsidRPr="008A5109" w:rsidRDefault="00B42C8F" w:rsidP="00B42C8F">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12.11. Se julgar necessário, a FISCALIZAÇÃO poderá solicitar à CONTRATADA a apresentação de informações, por escrito, do local de origem dos MATERIAIS DE REPOSIÇÃO ou de certificado de ensaios que comprovem a qualidade destes. Os ensaios e as verificações que se fizerem necessários serão providenciados pela CONTRATADA, representando ônus de sua exclusiva responsabilidade, não sendo, por consequência, objeto de pagamento adicional por parte da CONTRATANTE.</w:t>
      </w:r>
    </w:p>
    <w:p w:rsidR="00B42C8F" w:rsidRPr="008A5109" w:rsidRDefault="00B42C8F" w:rsidP="00B42C8F">
      <w:pPr>
        <w:tabs>
          <w:tab w:val="left" w:pos="851"/>
        </w:tabs>
        <w:spacing w:before="120" w:after="0" w:line="240" w:lineRule="auto"/>
        <w:jc w:val="both"/>
        <w:rPr>
          <w:rFonts w:ascii="Times New Roman" w:hAnsi="Times New Roman" w:cs="Times New Roman"/>
        </w:rPr>
      </w:pPr>
      <w:r w:rsidRPr="008A5109">
        <w:rPr>
          <w:rFonts w:ascii="Times New Roman" w:hAnsi="Times New Roman" w:cs="Times New Roman"/>
        </w:rPr>
        <w:t>12.12. As peças, componentes e materiais substituídos são de propriedade da CONTRATANTE, devendo, por ocasião do término dos respectivos trabalhos, serem entregues pela CONTRATADA à FISCALIZAÇÃO.</w:t>
      </w:r>
    </w:p>
    <w:p w:rsidR="00BE1CFD" w:rsidRPr="008A5109" w:rsidRDefault="00B42C8F">
      <w:pPr>
        <w:suppressAutoHyphens/>
        <w:spacing w:before="240" w:after="0" w:line="360" w:lineRule="auto"/>
        <w:jc w:val="both"/>
        <w:rPr>
          <w:rFonts w:ascii="Times New Roman" w:eastAsia="Times New Roman" w:hAnsi="Times New Roman" w:cs="Times New Roman"/>
          <w:b/>
        </w:rPr>
      </w:pPr>
      <w:r w:rsidRPr="008A5109">
        <w:rPr>
          <w:rFonts w:ascii="Times New Roman" w:eastAsia="Times New Roman" w:hAnsi="Times New Roman" w:cs="Times New Roman"/>
          <w:b/>
        </w:rPr>
        <w:t>13</w:t>
      </w:r>
      <w:r w:rsidR="002501E6" w:rsidRPr="008A5109">
        <w:rPr>
          <w:rFonts w:ascii="Times New Roman" w:eastAsia="Times New Roman" w:hAnsi="Times New Roman" w:cs="Times New Roman"/>
          <w:b/>
        </w:rPr>
        <w:t xml:space="preserve">. PRAZOS PARA EXECUÇÃO DOS SERVIÇOS DE MANUTENÇÃO CORRETIVA </w:t>
      </w: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3</w:t>
      </w:r>
      <w:r w:rsidRPr="008A5109">
        <w:rPr>
          <w:rFonts w:ascii="Times New Roman" w:eastAsia="Times New Roman" w:hAnsi="Times New Roman" w:cs="Times New Roman"/>
        </w:rPr>
        <w:t>.1. A manutenção corretiva - SEM NECESSIDADE DE SUBSTITUIÇÃO DE PEÇAS - deverá ser executada no prazo máximo de 24 (vinte e quatro) horas, após o chamado do órgão solicitante, quando o conserto for considerado urgente, e de 05 (cinco) dias nos demais casos;</w:t>
      </w:r>
    </w:p>
    <w:p w:rsidR="00BE1CFD" w:rsidRPr="008A5109" w:rsidRDefault="00BE1CFD">
      <w:pPr>
        <w:spacing w:after="0" w:line="240" w:lineRule="auto"/>
        <w:jc w:val="both"/>
        <w:rPr>
          <w:rFonts w:ascii="Times New Roman" w:eastAsia="Times New Roman" w:hAnsi="Times New Roman" w:cs="Times New Roman"/>
          <w:b/>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w:t>
      </w:r>
      <w:r w:rsidR="00B42C8F" w:rsidRPr="008A5109">
        <w:rPr>
          <w:rFonts w:ascii="Times New Roman" w:eastAsia="Times New Roman" w:hAnsi="Times New Roman" w:cs="Times New Roman"/>
          <w:b/>
        </w:rPr>
        <w:t>4</w:t>
      </w:r>
      <w:r w:rsidRPr="008A5109">
        <w:rPr>
          <w:rFonts w:ascii="Times New Roman" w:eastAsia="Times New Roman" w:hAnsi="Times New Roman" w:cs="Times New Roman"/>
          <w:b/>
        </w:rPr>
        <w:t>. DAS CONDIÇÕES DE FORNECIMENTO, PRAZOS E LOCAIS DE ENTREGA:</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4</w:t>
      </w:r>
      <w:r w:rsidRPr="008A5109">
        <w:rPr>
          <w:rFonts w:ascii="Times New Roman" w:eastAsia="Times New Roman" w:hAnsi="Times New Roman" w:cs="Times New Roman"/>
        </w:rPr>
        <w:t>.1. Quando efetivamente ocorrer a contratação a empresa será convocada, para o prazo de 03 (três) dias uteis, comparecer a Secretaria Municipal de Administração para assinatura do contrato;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4</w:t>
      </w:r>
      <w:r w:rsidRPr="008A5109">
        <w:rPr>
          <w:rFonts w:ascii="Times New Roman" w:eastAsia="Times New Roman" w:hAnsi="Times New Roman" w:cs="Times New Roman"/>
        </w:rPr>
        <w:t>.</w:t>
      </w:r>
      <w:r w:rsidR="00B755E9" w:rsidRPr="008A5109">
        <w:rPr>
          <w:rFonts w:ascii="Times New Roman" w:eastAsia="Times New Roman" w:hAnsi="Times New Roman" w:cs="Times New Roman"/>
        </w:rPr>
        <w:t>2</w:t>
      </w:r>
      <w:r w:rsidRPr="008A5109">
        <w:rPr>
          <w:rFonts w:ascii="Times New Roman" w:eastAsia="Times New Roman" w:hAnsi="Times New Roman" w:cs="Times New Roman"/>
        </w:rPr>
        <w:t>. Para retirada de cada nota de empenho ou contrato, a detentora da ata deverá apresentar a documentação relativa à habilitação do certame que já tenha expirado a validade, devendo a documentação ser entregue a unidade requisitante;</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4</w:t>
      </w:r>
      <w:r w:rsidR="00B755E9" w:rsidRPr="008A5109">
        <w:rPr>
          <w:rFonts w:ascii="Times New Roman" w:eastAsia="Times New Roman" w:hAnsi="Times New Roman" w:cs="Times New Roman"/>
        </w:rPr>
        <w:t>.3</w:t>
      </w:r>
      <w:r w:rsidRPr="008A5109">
        <w:rPr>
          <w:rFonts w:ascii="Times New Roman" w:eastAsia="Times New Roman" w:hAnsi="Times New Roman" w:cs="Times New Roman"/>
        </w:rPr>
        <w:t>. O objeto da ata será executado nas unidades requisitantes, sendo recebimento provisório, constante no disposto no artigo 73, inciso II, da Lei Federal nº. 8.666/93 e no edital de licitação;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4</w:t>
      </w:r>
      <w:r w:rsidR="00B755E9" w:rsidRPr="008A5109">
        <w:rPr>
          <w:rFonts w:ascii="Times New Roman" w:eastAsia="Times New Roman" w:hAnsi="Times New Roman" w:cs="Times New Roman"/>
        </w:rPr>
        <w:t>.4</w:t>
      </w:r>
      <w:r w:rsidRPr="008A5109">
        <w:rPr>
          <w:rFonts w:ascii="Times New Roman" w:eastAsia="Times New Roman" w:hAnsi="Times New Roman" w:cs="Times New Roman"/>
        </w:rPr>
        <w:t>. A execução do serviço será acompanhada por fiscais, devendo a nota fiscal ou nota fiscal-fatura, estar acompanhada da cópia reprográfica da nota de empenho e contendo o detalhamento em valores unitários do serviço prestado;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4</w:t>
      </w:r>
      <w:r w:rsidR="00B755E9" w:rsidRPr="008A5109">
        <w:rPr>
          <w:rFonts w:ascii="Times New Roman" w:eastAsia="Times New Roman" w:hAnsi="Times New Roman" w:cs="Times New Roman"/>
        </w:rPr>
        <w:t>.5</w:t>
      </w:r>
      <w:r w:rsidRPr="008A5109">
        <w:rPr>
          <w:rFonts w:ascii="Times New Roman" w:eastAsia="Times New Roman" w:hAnsi="Times New Roman" w:cs="Times New Roman"/>
        </w:rPr>
        <w:t>. Se a qualidade do serviço prestado não corresponder às especificações do objeto da ata, aquele será refeito, aplicando-se as penalidades cabíveis;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4</w:t>
      </w:r>
      <w:r w:rsidR="00B755E9" w:rsidRPr="008A5109">
        <w:rPr>
          <w:rFonts w:ascii="Times New Roman" w:eastAsia="Times New Roman" w:hAnsi="Times New Roman" w:cs="Times New Roman"/>
        </w:rPr>
        <w:t>.6</w:t>
      </w:r>
      <w:r w:rsidRPr="008A5109">
        <w:rPr>
          <w:rFonts w:ascii="Times New Roman" w:eastAsia="Times New Roman" w:hAnsi="Times New Roman" w:cs="Times New Roman"/>
        </w:rPr>
        <w:t>. Se, durante o prazo de validade da ata, o serviço apresentar inconformidades que impeçam ou prejudiquem a sua função/destinação, a detentora deverá providenciar o refazimento do mesmo, por sua conta e risco, no prazo estabelecido pelo órgão contratante.</w:t>
      </w:r>
    </w:p>
    <w:p w:rsidR="00BE1CFD" w:rsidRPr="008A5109" w:rsidRDefault="00BE1CFD">
      <w:pPr>
        <w:spacing w:after="0" w:line="240" w:lineRule="auto"/>
        <w:jc w:val="both"/>
        <w:rPr>
          <w:rFonts w:ascii="Times New Roman" w:eastAsia="Times New Roman" w:hAnsi="Times New Roman" w:cs="Times New Roman"/>
          <w:b/>
          <w:u w:val="single"/>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w:t>
      </w:r>
      <w:r w:rsidR="00B42C8F" w:rsidRPr="008A5109">
        <w:rPr>
          <w:rFonts w:ascii="Times New Roman" w:eastAsia="Times New Roman" w:hAnsi="Times New Roman" w:cs="Times New Roman"/>
          <w:b/>
        </w:rPr>
        <w:t>5</w:t>
      </w:r>
      <w:r w:rsidRPr="008A5109">
        <w:rPr>
          <w:rFonts w:ascii="Times New Roman" w:eastAsia="Times New Roman" w:hAnsi="Times New Roman" w:cs="Times New Roman"/>
          <w:b/>
        </w:rPr>
        <w:t>.VALIDADE DO REGISTRO</w:t>
      </w:r>
    </w:p>
    <w:p w:rsidR="00BE1CFD" w:rsidRPr="008A5109" w:rsidRDefault="00BE1CFD">
      <w:pPr>
        <w:spacing w:after="0" w:line="240" w:lineRule="auto"/>
        <w:jc w:val="both"/>
        <w:rPr>
          <w:rFonts w:ascii="Times New Roman" w:eastAsia="Times New Roman" w:hAnsi="Times New Roman" w:cs="Times New Roman"/>
          <w:b/>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5</w:t>
      </w:r>
      <w:r w:rsidRPr="008A5109">
        <w:rPr>
          <w:rFonts w:ascii="Times New Roman" w:eastAsia="Times New Roman" w:hAnsi="Times New Roman" w:cs="Times New Roman"/>
        </w:rPr>
        <w:t>.1. A ata de registro de preços terá validade de 12 (doze) meses, contados a partir de sua publicação.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5</w:t>
      </w:r>
      <w:r w:rsidRPr="008A5109">
        <w:rPr>
          <w:rFonts w:ascii="Times New Roman" w:eastAsia="Times New Roman" w:hAnsi="Times New Roman" w:cs="Times New Roman"/>
        </w:rPr>
        <w:t>.2. Durante o prazo de validade da Ata de Registro de Preços, o Município não fica obrigado a firmar as contratações que dela poderão advir, facultando-se a realização de licitação especifica para o serviço pretendido, ficando assegurado ao beneficiário do registro a preferencia em igualdade de condições;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w:t>
      </w:r>
      <w:r w:rsidR="00B42C8F" w:rsidRPr="008A5109">
        <w:rPr>
          <w:rFonts w:ascii="Times New Roman" w:eastAsia="Times New Roman" w:hAnsi="Times New Roman" w:cs="Times New Roman"/>
          <w:b/>
        </w:rPr>
        <w:t>6</w:t>
      </w:r>
      <w:r w:rsidRPr="008A5109">
        <w:rPr>
          <w:rFonts w:ascii="Times New Roman" w:eastAsia="Times New Roman" w:hAnsi="Times New Roman" w:cs="Times New Roman"/>
          <w:b/>
        </w:rPr>
        <w:t>. DA ADESÃO A ATA DE REGISTRO DE PREÇOS: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6</w:t>
      </w:r>
      <w:r w:rsidRPr="008A5109">
        <w:rPr>
          <w:rFonts w:ascii="Times New Roman" w:eastAsia="Times New Roman" w:hAnsi="Times New Roman" w:cs="Times New Roman"/>
        </w:rPr>
        <w:t xml:space="preserve">.1. Poderão utilizar-se da Ata de Registro de Preços os órgãos participantes e beneficiários, ou qualquer outro órgão/entidade da Administração Pública que não tenha participado do certame objeto deste Termo de Referência, mediante prévia consulta ao gerenciador, desde que devidamente comprovada </w:t>
      </w:r>
      <w:proofErr w:type="gramStart"/>
      <w:r w:rsidRPr="008A5109">
        <w:rPr>
          <w:rFonts w:ascii="Times New Roman" w:eastAsia="Times New Roman" w:hAnsi="Times New Roman" w:cs="Times New Roman"/>
        </w:rPr>
        <w:t>a</w:t>
      </w:r>
      <w:proofErr w:type="gramEnd"/>
      <w:r w:rsidRPr="008A5109">
        <w:rPr>
          <w:rFonts w:ascii="Times New Roman" w:eastAsia="Times New Roman" w:hAnsi="Times New Roman" w:cs="Times New Roman"/>
        </w:rPr>
        <w:t xml:space="preserve"> vantagem, respeitando o limite contido no Decreto 024/2020;</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6</w:t>
      </w:r>
      <w:r w:rsidRPr="008A5109">
        <w:rPr>
          <w:rFonts w:ascii="Times New Roman" w:eastAsia="Times New Roman" w:hAnsi="Times New Roman" w:cs="Times New Roman"/>
        </w:rPr>
        <w:t>.2. Os órgãos e entidades que não participaram do registro de preços, quando desejarem fazer uso da ata de registro de preços, deverão consultar o órgão gerenciador da ata para manifestação sobre a possibilidade de adesão;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6</w:t>
      </w:r>
      <w:r w:rsidRPr="008A5109">
        <w:rPr>
          <w:rFonts w:ascii="Times New Roman" w:eastAsia="Times New Roman" w:hAnsi="Times New Roman" w:cs="Times New Roman"/>
        </w:rPr>
        <w:t>.3. O fornecedor registrado fica proibido de firmar contratos decorrentes da Ata de Registro de Preços sem prévia autorização da Secretaria Municipal de Administração;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6</w:t>
      </w:r>
      <w:r w:rsidRPr="008A5109">
        <w:rPr>
          <w:rFonts w:ascii="Times New Roman" w:eastAsia="Times New Roman" w:hAnsi="Times New Roman" w:cs="Times New Roman"/>
        </w:rPr>
        <w:t>.4. Caberá aos fornecedores beneficiários da Ata de Registro de Preços, observadas as condições nela estabelecida, optar pela aceitação ou não do fornecimento aos não participantes que solicitem adesão à Ata de Registro de Preços acima do quantitativo previsto, desde que este fornecimento não prejudique as obrigações anteriormente assumidas respeitadas o disposto no Decreto Municipal supramencionado;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6</w:t>
      </w:r>
      <w:r w:rsidRPr="008A5109">
        <w:rPr>
          <w:rFonts w:ascii="Times New Roman" w:eastAsia="Times New Roman" w:hAnsi="Times New Roman" w:cs="Times New Roman"/>
        </w:rPr>
        <w:t>.5. As solicitações de adesão, concessão de anuência pelo fornecedor e autorização do órgão gerenciador serão realizadas por meio da Secretaria Municipal de Administração.</w:t>
      </w:r>
    </w:p>
    <w:p w:rsidR="00BE1CFD" w:rsidRPr="008A5109" w:rsidRDefault="00BE1CFD">
      <w:pPr>
        <w:spacing w:after="0" w:line="240" w:lineRule="auto"/>
        <w:jc w:val="both"/>
        <w:rPr>
          <w:rFonts w:ascii="Times New Roman" w:eastAsia="Times New Roman" w:hAnsi="Times New Roman" w:cs="Times New Roman"/>
          <w:b/>
          <w:u w:val="single"/>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w:t>
      </w:r>
      <w:r w:rsidR="00B42C8F" w:rsidRPr="008A5109">
        <w:rPr>
          <w:rFonts w:ascii="Times New Roman" w:eastAsia="Times New Roman" w:hAnsi="Times New Roman" w:cs="Times New Roman"/>
          <w:b/>
        </w:rPr>
        <w:t>7</w:t>
      </w:r>
      <w:r w:rsidRPr="008A5109">
        <w:rPr>
          <w:rFonts w:ascii="Times New Roman" w:eastAsia="Times New Roman" w:hAnsi="Times New Roman" w:cs="Times New Roman"/>
          <w:b/>
        </w:rPr>
        <w:t>. OBRIGAÇÕES DA CONTRATANTE E CONTRATADA:</w:t>
      </w:r>
    </w:p>
    <w:p w:rsidR="00BE1CFD" w:rsidRPr="008A5109" w:rsidRDefault="00BE1CFD">
      <w:pPr>
        <w:spacing w:after="0" w:line="240" w:lineRule="auto"/>
        <w:jc w:val="both"/>
        <w:rPr>
          <w:rFonts w:ascii="Times New Roman" w:eastAsia="Times New Roman" w:hAnsi="Times New Roman" w:cs="Times New Roman"/>
          <w:b/>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w:t>
      </w:r>
      <w:r w:rsidR="00B42C8F" w:rsidRPr="008A5109">
        <w:rPr>
          <w:rFonts w:ascii="Times New Roman" w:eastAsia="Times New Roman" w:hAnsi="Times New Roman" w:cs="Times New Roman"/>
          <w:b/>
        </w:rPr>
        <w:t>7</w:t>
      </w:r>
      <w:r w:rsidRPr="008A5109">
        <w:rPr>
          <w:rFonts w:ascii="Times New Roman" w:eastAsia="Times New Roman" w:hAnsi="Times New Roman" w:cs="Times New Roman"/>
          <w:b/>
        </w:rPr>
        <w:t>.1. Constituem obrigações da CONTRATANTE</w:t>
      </w:r>
    </w:p>
    <w:p w:rsidR="00A842A9" w:rsidRPr="008A5109" w:rsidRDefault="00A842A9">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.1.1. Fornecer à Contratada as condições necessárias a regular execução das obrigações assumidas;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.1.2. Acompanhar e fiscalizar a execução do fornecimento contratado, podendo, a seu critério, realizar testes nos materiais fornecidos de forma a verificar a compatibilidade dos mesmos com as especificações constantes.</w:t>
      </w:r>
    </w:p>
    <w:p w:rsidR="00831DD4" w:rsidRPr="008A5109" w:rsidRDefault="00831DD4">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.1.3. Atestar nas notas fiscais/fatura a efetiva entrega do objeto contratado e o seu recebimento;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.1.4. Manifestar-se formalmente em todos os atos relativos à execução do objeto contratado, em especial, aplicação de sanções e alterações do mesmo;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.1.5. Prestar as informações e os esclarecimentos que venham a ser solicitados pela Contratada.</w:t>
      </w:r>
    </w:p>
    <w:p w:rsidR="00831DD4" w:rsidRPr="008A5109" w:rsidRDefault="00831DD4">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.1.6. Verificar minuciosamente, no prazo fixado, a conformidade dos bens recebidos provisoriamente com as especificações constantes do Edital e da proposta, para fins de aceitação e recebimento definitivos;</w:t>
      </w:r>
    </w:p>
    <w:p w:rsidR="00831DD4" w:rsidRPr="008A5109" w:rsidRDefault="00831DD4">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.1.7. Acompanhar e fiscalizar o cumprimento das obrigações da Contratada, através de servidor especialmente designado.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w:t>
      </w:r>
      <w:r w:rsidR="00B42C8F" w:rsidRPr="008A5109">
        <w:rPr>
          <w:rFonts w:ascii="Times New Roman" w:eastAsia="Times New Roman" w:hAnsi="Times New Roman" w:cs="Times New Roman"/>
          <w:b/>
        </w:rPr>
        <w:t>7</w:t>
      </w:r>
      <w:r w:rsidRPr="008A5109">
        <w:rPr>
          <w:rFonts w:ascii="Times New Roman" w:eastAsia="Times New Roman" w:hAnsi="Times New Roman" w:cs="Times New Roman"/>
          <w:b/>
        </w:rPr>
        <w:t>.2. Constituem obrigações da CONTRATADA:</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.2.1. Efetuar a entrega dos bens em perfeitas condições, no prazo e local indicados pela Administração, em estrita observância das especificações do Edital e da proposta;</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.2.2. Responsabilizar-se pelos vícios e danos decorrentes do produto, de acordo com os artigos 12, 13, 18 e 26, do Código de Defesa do Consumidor (Lei nº 8.078, de 1990);</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.2.3. O dever previsto no parágrafo anterior implica na obrigação de, a critério da Administração, substituir, reparar, corrigir, remover, ou reconstruir, às suas expensas, no prazo máximo de 48 (quarenta e oito) horas, o produto com avarias ou defeitos;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.2.4. Atender prontamente a quaisquer exigências da Administração, inerentes ao objeto da presente licitação;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.2.5. Comunicar à Administração, no prazo máximo de 24 (vinte e quatro) horas que antecede a data da entrega, os motivos que impossibilitem o cumprimento do prazo previsto, com a devida comprovação;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.2.5. Manter, durante toda a execução do contrato, em compatibilidade com as obrigações assumidas, todas as condições de habilitação e qualificação exigidas na licitação;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.2.5. Não transferir a terceiros, por qualquer forma, nem mesmo parcialmente, as obrigações assumidas, nem subcontratar qualquer das prestações a que está obrigada, exceto nas condições autorizadas no Termo de Referência ou na minuta de contrato;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lastRenderedPageBreak/>
        <w:t>1</w:t>
      </w:r>
      <w:r w:rsidR="00B42C8F" w:rsidRPr="008A5109">
        <w:rPr>
          <w:rFonts w:ascii="Times New Roman" w:eastAsia="Times New Roman" w:hAnsi="Times New Roman" w:cs="Times New Roman"/>
        </w:rPr>
        <w:t>7</w:t>
      </w:r>
      <w:r w:rsidRPr="008A5109">
        <w:rPr>
          <w:rFonts w:ascii="Times New Roman" w:eastAsia="Times New Roman" w:hAnsi="Times New Roman" w:cs="Times New Roman"/>
        </w:rPr>
        <w:t>.2.5. Responsabilizarem-se pelas despesas dos tributos, encargos trabalhistas, previdenciários, fiscais, comerciais, taxas, fretes, seguros, deslocamento de pessoal, prestação de garantia e quaisquer outras que incidam ou venham a incidir na execução do contrato.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w:t>
      </w:r>
      <w:r w:rsidR="00B42C8F" w:rsidRPr="008A5109">
        <w:rPr>
          <w:rFonts w:ascii="Times New Roman" w:eastAsia="Times New Roman" w:hAnsi="Times New Roman" w:cs="Times New Roman"/>
          <w:b/>
        </w:rPr>
        <w:t>8</w:t>
      </w:r>
      <w:r w:rsidRPr="008A5109">
        <w:rPr>
          <w:rFonts w:ascii="Times New Roman" w:eastAsia="Times New Roman" w:hAnsi="Times New Roman" w:cs="Times New Roman"/>
          <w:b/>
        </w:rPr>
        <w:t>. DA SUBCONTRATAÇÃO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1</w:t>
      </w:r>
      <w:r w:rsidR="00B42C8F" w:rsidRPr="008A5109">
        <w:rPr>
          <w:rFonts w:ascii="Times New Roman" w:eastAsia="Times New Roman" w:hAnsi="Times New Roman" w:cs="Times New Roman"/>
        </w:rPr>
        <w:t>8</w:t>
      </w:r>
      <w:r w:rsidRPr="008A5109">
        <w:rPr>
          <w:rFonts w:ascii="Times New Roman" w:eastAsia="Times New Roman" w:hAnsi="Times New Roman" w:cs="Times New Roman"/>
        </w:rPr>
        <w:t>.1. Não se admite a exigência de subcontratação para o fornecimento de bens, exceto quando estiver vinculado à prestação de serviços acessórios. Observe-se, ainda, que é vedada a sub-rogação completa ou da parcela principal da obrigação (Decreto nº 8.538, de 2015, art. 7º, inciso I e §2º).</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1</w:t>
      </w:r>
      <w:r w:rsidR="00B42C8F" w:rsidRPr="008A5109">
        <w:rPr>
          <w:rFonts w:ascii="Times New Roman" w:eastAsia="Times New Roman" w:hAnsi="Times New Roman" w:cs="Times New Roman"/>
          <w:b/>
        </w:rPr>
        <w:t>9</w:t>
      </w:r>
      <w:r w:rsidRPr="008A5109">
        <w:rPr>
          <w:rFonts w:ascii="Times New Roman" w:eastAsia="Times New Roman" w:hAnsi="Times New Roman" w:cs="Times New Roman"/>
          <w:b/>
        </w:rPr>
        <w:t>. DA ALTERAÇÃO SUBJETIVA</w:t>
      </w:r>
    </w:p>
    <w:p w:rsidR="00BE1CFD" w:rsidRPr="008A5109" w:rsidRDefault="00BE1CFD">
      <w:pPr>
        <w:spacing w:after="0" w:line="240" w:lineRule="auto"/>
        <w:jc w:val="both"/>
        <w:rPr>
          <w:rFonts w:ascii="Times New Roman" w:eastAsia="Times New Roman" w:hAnsi="Times New Roman" w:cs="Times New Roman"/>
          <w:b/>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b/>
        </w:rPr>
        <w:t>1</w:t>
      </w:r>
      <w:r w:rsidR="00B42C8F" w:rsidRPr="008A5109">
        <w:rPr>
          <w:rFonts w:ascii="Times New Roman" w:eastAsia="Times New Roman" w:hAnsi="Times New Roman" w:cs="Times New Roman"/>
          <w:b/>
        </w:rPr>
        <w:t>9</w:t>
      </w:r>
      <w:r w:rsidRPr="008A5109">
        <w:rPr>
          <w:rFonts w:ascii="Times New Roman" w:eastAsia="Times New Roman" w:hAnsi="Times New Roman" w:cs="Times New Roman"/>
          <w:b/>
        </w:rPr>
        <w:t xml:space="preserve">.1. </w:t>
      </w:r>
      <w:r w:rsidRPr="008A5109">
        <w:rPr>
          <w:rFonts w:ascii="Times New Roman" w:eastAsia="Times New Roman" w:hAnsi="Times New Roman" w:cs="Times New Roman"/>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B42C8F">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20</w:t>
      </w:r>
      <w:r w:rsidR="002501E6" w:rsidRPr="008A5109">
        <w:rPr>
          <w:rFonts w:ascii="Times New Roman" w:eastAsia="Times New Roman" w:hAnsi="Times New Roman" w:cs="Times New Roman"/>
          <w:b/>
        </w:rPr>
        <w:t>. DO CONTROLE SOBRE A EXECUÇÃO DO CONTRATO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B42C8F">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20</w:t>
      </w:r>
      <w:r w:rsidR="002501E6" w:rsidRPr="008A5109">
        <w:rPr>
          <w:rFonts w:ascii="Times New Roman" w:eastAsia="Times New Roman" w:hAnsi="Times New Roman" w:cs="Times New Roman"/>
        </w:rPr>
        <w:t>.1. Nos termos do artigo 67 da Lei Federal n.º 8.666, de 21 de junho de 1993, será designado representante para acompanhar e fiscalizar a entrega dos bens, anotando em registro próprio todas as ocorrências relacionadas com a execução e determinando o que for necessário à regularização de falhas ou defeitos observados.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B42C8F">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20</w:t>
      </w:r>
      <w:r w:rsidR="002501E6" w:rsidRPr="008A5109">
        <w:rPr>
          <w:rFonts w:ascii="Times New Roman" w:eastAsia="Times New Roman" w:hAnsi="Times New Roman" w:cs="Times New Roman"/>
        </w:rPr>
        <w:t>.2.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70 da Lei Federal n.º 8.666, de 21 de junho de 1993.</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2</w:t>
      </w:r>
      <w:r w:rsidR="00B42C8F" w:rsidRPr="008A5109">
        <w:rPr>
          <w:rFonts w:ascii="Times New Roman" w:eastAsia="Times New Roman" w:hAnsi="Times New Roman" w:cs="Times New Roman"/>
          <w:b/>
        </w:rPr>
        <w:t>1</w:t>
      </w:r>
      <w:r w:rsidRPr="008A5109">
        <w:rPr>
          <w:rFonts w:ascii="Times New Roman" w:eastAsia="Times New Roman" w:hAnsi="Times New Roman" w:cs="Times New Roman"/>
          <w:b/>
        </w:rPr>
        <w:t>. DA CLASSIFICAÇÃO DOS SERVIÇOS COMUNS</w:t>
      </w:r>
    </w:p>
    <w:p w:rsidR="00B42C8F" w:rsidRPr="008A5109" w:rsidRDefault="00B42C8F">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1</w:t>
      </w:r>
      <w:r w:rsidRPr="008A5109">
        <w:rPr>
          <w:rFonts w:ascii="Times New Roman" w:eastAsia="Times New Roman" w:hAnsi="Times New Roman" w:cs="Times New Roman"/>
        </w:rPr>
        <w:t>.1. Os serviços a ser adquiridos enquadram-se na classificação de bens comuns, nos termos da Lei n° 10.520/02.</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b/>
        </w:rPr>
        <w:t>2</w:t>
      </w:r>
      <w:r w:rsidR="00B42C8F" w:rsidRPr="008A5109">
        <w:rPr>
          <w:rFonts w:ascii="Times New Roman" w:eastAsia="Times New Roman" w:hAnsi="Times New Roman" w:cs="Times New Roman"/>
          <w:b/>
        </w:rPr>
        <w:t>2</w:t>
      </w:r>
      <w:r w:rsidR="002501E6" w:rsidRPr="008A5109">
        <w:rPr>
          <w:rFonts w:ascii="Times New Roman" w:eastAsia="Times New Roman" w:hAnsi="Times New Roman" w:cs="Times New Roman"/>
          <w:b/>
        </w:rPr>
        <w:t>. DO FUNDAMENTO LEGAL:</w:t>
      </w:r>
      <w:r w:rsidR="002501E6" w:rsidRPr="008A5109">
        <w:rPr>
          <w:rFonts w:ascii="Times New Roman" w:eastAsia="Times New Roman" w:hAnsi="Times New Roman" w:cs="Times New Roman"/>
        </w:rPr>
        <w:t xml:space="preserve"> A contratação do </w:t>
      </w:r>
      <w:r w:rsidR="00DD014E" w:rsidRPr="008A5109">
        <w:rPr>
          <w:rFonts w:ascii="Times New Roman" w:eastAsia="Times New Roman" w:hAnsi="Times New Roman" w:cs="Times New Roman"/>
        </w:rPr>
        <w:t>serviço</w:t>
      </w:r>
      <w:r w:rsidR="002501E6" w:rsidRPr="008A5109">
        <w:rPr>
          <w:rFonts w:ascii="Times New Roman" w:eastAsia="Times New Roman" w:hAnsi="Times New Roman" w:cs="Times New Roman"/>
        </w:rPr>
        <w:t>, objeto do presente Termo de Referência, tem amparo legal no Decreto Municipal n.º 024/2020</w:t>
      </w:r>
      <w:r w:rsidR="008A5109" w:rsidRPr="008A5109">
        <w:rPr>
          <w:rFonts w:ascii="Times New Roman" w:eastAsia="Times New Roman" w:hAnsi="Times New Roman" w:cs="Times New Roman"/>
        </w:rPr>
        <w:t xml:space="preserve">, </w:t>
      </w:r>
      <w:r w:rsidR="00DD014E" w:rsidRPr="008A5109">
        <w:rPr>
          <w:rFonts w:ascii="Times New Roman" w:eastAsia="Times New Roman" w:hAnsi="Times New Roman" w:cs="Times New Roman"/>
        </w:rPr>
        <w:t>na Lei n° 10.520/02</w:t>
      </w:r>
      <w:r w:rsidR="008A5109" w:rsidRPr="008A5109">
        <w:rPr>
          <w:rFonts w:ascii="Times New Roman" w:eastAsia="Times New Roman" w:hAnsi="Times New Roman" w:cs="Times New Roman"/>
        </w:rPr>
        <w:t xml:space="preserve"> e, subsidiariamente, na Lei n.º 8.666/93</w:t>
      </w:r>
      <w:r w:rsidR="002501E6" w:rsidRPr="008A5109">
        <w:rPr>
          <w:rFonts w:ascii="Times New Roman" w:eastAsia="Times New Roman" w:hAnsi="Times New Roman" w:cs="Times New Roman"/>
        </w:rPr>
        <w:t>.</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b/>
        </w:rPr>
        <w:t>2</w:t>
      </w:r>
      <w:r w:rsidR="00B42C8F" w:rsidRPr="008A5109">
        <w:rPr>
          <w:rFonts w:ascii="Times New Roman" w:eastAsia="Times New Roman" w:hAnsi="Times New Roman" w:cs="Times New Roman"/>
          <w:b/>
        </w:rPr>
        <w:t>3</w:t>
      </w:r>
      <w:r w:rsidR="002501E6" w:rsidRPr="008A5109">
        <w:rPr>
          <w:rFonts w:ascii="Times New Roman" w:eastAsia="Times New Roman" w:hAnsi="Times New Roman" w:cs="Times New Roman"/>
          <w:b/>
        </w:rPr>
        <w:t>. DAS MEDIDAS ACAUTELADORAS:</w:t>
      </w:r>
      <w:r w:rsidR="002501E6" w:rsidRPr="008A5109">
        <w:rPr>
          <w:rFonts w:ascii="Times New Roman" w:eastAsia="Times New Roman" w:hAnsi="Times New Roman" w:cs="Times New Roman"/>
        </w:rPr>
        <w:t xml:space="preserve">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2</w:t>
      </w:r>
      <w:r w:rsidR="00B42C8F" w:rsidRPr="008A5109">
        <w:rPr>
          <w:rFonts w:ascii="Times New Roman" w:eastAsia="Times New Roman" w:hAnsi="Times New Roman" w:cs="Times New Roman"/>
          <w:b/>
        </w:rPr>
        <w:t>4</w:t>
      </w:r>
      <w:r w:rsidR="002501E6" w:rsidRPr="008A5109">
        <w:rPr>
          <w:rFonts w:ascii="Times New Roman" w:eastAsia="Times New Roman" w:hAnsi="Times New Roman" w:cs="Times New Roman"/>
          <w:b/>
        </w:rPr>
        <w:t>. DAS INFRAÇÕES E SANÇÕES ADMINISTRATIVAS</w:t>
      </w:r>
    </w:p>
    <w:p w:rsidR="00BE1CFD" w:rsidRPr="008A5109" w:rsidRDefault="00BE1CFD">
      <w:pPr>
        <w:spacing w:after="0" w:line="240" w:lineRule="auto"/>
        <w:jc w:val="both"/>
        <w:rPr>
          <w:rFonts w:ascii="Times New Roman" w:eastAsia="Times New Roman" w:hAnsi="Times New Roman" w:cs="Times New Roman"/>
          <w:b/>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002501E6" w:rsidRPr="008A5109">
        <w:rPr>
          <w:rFonts w:ascii="Times New Roman" w:eastAsia="Times New Roman" w:hAnsi="Times New Roman" w:cs="Times New Roman"/>
        </w:rPr>
        <w:t>.1. A Contratada que cometer algumas das infrações constantes nas Leis Federais nº 8.666, de 21 de junho de 1993, e 10.520, de 17 de julho de 2002, e Decreto Municipal n.º 024/2020, ficará sujeita, sem prejuízo da responsabilidade civil e criminal, as seguintes sanções: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002501E6" w:rsidRPr="008A5109">
        <w:rPr>
          <w:rFonts w:ascii="Times New Roman" w:eastAsia="Times New Roman" w:hAnsi="Times New Roman" w:cs="Times New Roman"/>
        </w:rPr>
        <w:t>.2. Advertência por faltas leves, assim entendidas aquelas que não acarretem prejuízos significativos para a Contratante;</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lastRenderedPageBreak/>
        <w:t>2</w:t>
      </w:r>
      <w:r w:rsidR="00B42C8F" w:rsidRPr="008A5109">
        <w:rPr>
          <w:rFonts w:ascii="Times New Roman" w:eastAsia="Times New Roman" w:hAnsi="Times New Roman" w:cs="Times New Roman"/>
        </w:rPr>
        <w:t>4</w:t>
      </w:r>
      <w:r w:rsidR="002501E6" w:rsidRPr="008A5109">
        <w:rPr>
          <w:rFonts w:ascii="Times New Roman" w:eastAsia="Times New Roman" w:hAnsi="Times New Roman" w:cs="Times New Roman"/>
        </w:rPr>
        <w:t>.3. Multa moratória de percentual a ser fixado pelo Edital e minuta contratual por dia de atraso injustificado sobre o valor da parcela inadimplida, até o limite de dias a serem fixados pelo Edital e minuta contratual;</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002501E6" w:rsidRPr="008A5109">
        <w:rPr>
          <w:rFonts w:ascii="Times New Roman" w:eastAsia="Times New Roman" w:hAnsi="Times New Roman" w:cs="Times New Roman"/>
        </w:rPr>
        <w:t>.4. Multa compensatória de percentual a ser fixado pelo Edital e minuta contratual sobre o valor total do contrato, no caso de inexecução total do objeto;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002501E6" w:rsidRPr="008A5109">
        <w:rPr>
          <w:rFonts w:ascii="Times New Roman" w:eastAsia="Times New Roman" w:hAnsi="Times New Roman" w:cs="Times New Roman"/>
        </w:rPr>
        <w:t>.5. Em caso de inexecução parcial, a multa compensatória, no mesmo percentual do subitem acima, será aplicada de forma proporcional à obrigação inadimplida.</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002501E6" w:rsidRPr="008A5109">
        <w:rPr>
          <w:rFonts w:ascii="Times New Roman" w:eastAsia="Times New Roman" w:hAnsi="Times New Roman" w:cs="Times New Roman"/>
        </w:rPr>
        <w:t>.6. Suspensão de licitar e impedimento de contratar com o órgão, entidade ou unidade administrativa pela qual a Administração Pública opera e atua concretamente, pelo prazo de até dois anos.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002501E6" w:rsidRPr="008A5109">
        <w:rPr>
          <w:rFonts w:ascii="Times New Roman" w:eastAsia="Times New Roman" w:hAnsi="Times New Roman" w:cs="Times New Roman"/>
        </w:rPr>
        <w:t>.7. Impedimento de licitar e contratar com a Administração Pública direta ou indireta pelo prazo de até cinco anos, quando houver declaração de inidoneidade, enquanto perdurarem os motivos determinantes da punição ou até que seja promovida a reabilitação perante a própria autoridade que aplicou a penalidade, que será concedida sempre que a Administração ressarcira pelos prejuízos causados, depois de decorrido o prazo da sanção aplicada no item anterior.</w:t>
      </w:r>
    </w:p>
    <w:p w:rsidR="009D362E" w:rsidRPr="008A5109" w:rsidRDefault="009D362E">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002501E6" w:rsidRPr="008A5109">
        <w:rPr>
          <w:rFonts w:ascii="Times New Roman" w:eastAsia="Times New Roman" w:hAnsi="Times New Roman" w:cs="Times New Roman"/>
        </w:rPr>
        <w:t>.8. Também ficam sujeitas às penalidades do artigo 87, incisos III e IV, da Lei Federal n.º 8.666, de 21 de junho de 1993, as empresas ou profissionais que:</w:t>
      </w: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002501E6" w:rsidRPr="008A5109">
        <w:rPr>
          <w:rFonts w:ascii="Times New Roman" w:eastAsia="Times New Roman" w:hAnsi="Times New Roman" w:cs="Times New Roman"/>
        </w:rPr>
        <w:t xml:space="preserve">.9. Tenham sofrido condenação definitiva por praticar, por meio dolosos, fraude fiscal no recolhimento de quaisquer </w:t>
      </w:r>
      <w:r w:rsidRPr="008A5109">
        <w:rPr>
          <w:rFonts w:ascii="Times New Roman" w:eastAsia="Times New Roman" w:hAnsi="Times New Roman" w:cs="Times New Roman"/>
        </w:rPr>
        <w:t>tributos.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Pr="008A5109">
        <w:rPr>
          <w:rFonts w:ascii="Times New Roman" w:eastAsia="Times New Roman" w:hAnsi="Times New Roman" w:cs="Times New Roman"/>
        </w:rPr>
        <w:t>.10</w:t>
      </w:r>
      <w:r w:rsidR="002501E6" w:rsidRPr="008A5109">
        <w:rPr>
          <w:rFonts w:ascii="Times New Roman" w:eastAsia="Times New Roman" w:hAnsi="Times New Roman" w:cs="Times New Roman"/>
        </w:rPr>
        <w:t>. Tenham praticado atos ilícitos visando a frustrar os objetivos da licitação;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Pr="008A5109">
        <w:rPr>
          <w:rFonts w:ascii="Times New Roman" w:eastAsia="Times New Roman" w:hAnsi="Times New Roman" w:cs="Times New Roman"/>
        </w:rPr>
        <w:t>.11.</w:t>
      </w:r>
      <w:r w:rsidR="002501E6" w:rsidRPr="008A5109">
        <w:rPr>
          <w:rFonts w:ascii="Times New Roman" w:eastAsia="Times New Roman" w:hAnsi="Times New Roman" w:cs="Times New Roman"/>
        </w:rPr>
        <w:t xml:space="preserve"> Demonstrem não possuir idoneidade para contratar com a Administração em virtude de atos ilícitos praticados.</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Pr="008A5109">
        <w:rPr>
          <w:rFonts w:ascii="Times New Roman" w:eastAsia="Times New Roman" w:hAnsi="Times New Roman" w:cs="Times New Roman"/>
        </w:rPr>
        <w:t>.12</w:t>
      </w:r>
      <w:r w:rsidR="002501E6" w:rsidRPr="008A5109">
        <w:rPr>
          <w:rFonts w:ascii="Times New Roman" w:eastAsia="Times New Roman" w:hAnsi="Times New Roman" w:cs="Times New Roman"/>
        </w:rPr>
        <w:t>. A aplicação de qualquer das penalidades previstas realizar-se-á em processo administrativo que assegurará o contraditório e a ampla defesa à Contratada, observando-se o procedimento previsto na Lei Federal n.º 8.666, de 21 de junho 1993, e, subsidiariamente, a Lei Federal n.º 9.784, de 29 de janeiro de 1999;</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4</w:t>
      </w:r>
      <w:r w:rsidR="002501E6" w:rsidRPr="008A5109">
        <w:rPr>
          <w:rFonts w:ascii="Times New Roman" w:eastAsia="Times New Roman" w:hAnsi="Times New Roman" w:cs="Times New Roman"/>
        </w:rPr>
        <w:t>.</w:t>
      </w:r>
      <w:r w:rsidRPr="008A5109">
        <w:rPr>
          <w:rFonts w:ascii="Times New Roman" w:eastAsia="Times New Roman" w:hAnsi="Times New Roman" w:cs="Times New Roman"/>
        </w:rPr>
        <w:t>1</w:t>
      </w:r>
      <w:r w:rsidR="002501E6" w:rsidRPr="008A5109">
        <w:rPr>
          <w:rFonts w:ascii="Times New Roman" w:eastAsia="Times New Roman" w:hAnsi="Times New Roman" w:cs="Times New Roman"/>
        </w:rPr>
        <w:t>3 A autoridade competente, na aplicação das sanções, levará em consideração a gravidade da conduta do infrator, o caráter educativo da pena, bem como o dano causado à Administração, observado o princípio da proporcionalidade.</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2</w:t>
      </w:r>
      <w:r w:rsidR="00B42C8F" w:rsidRPr="008A5109">
        <w:rPr>
          <w:rFonts w:ascii="Times New Roman" w:eastAsia="Times New Roman" w:hAnsi="Times New Roman" w:cs="Times New Roman"/>
          <w:b/>
        </w:rPr>
        <w:t>5</w:t>
      </w:r>
      <w:r w:rsidR="002501E6" w:rsidRPr="008A5109">
        <w:rPr>
          <w:rFonts w:ascii="Times New Roman" w:eastAsia="Times New Roman" w:hAnsi="Times New Roman" w:cs="Times New Roman"/>
          <w:b/>
        </w:rPr>
        <w:t>. DO PAGAMENTO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5</w:t>
      </w:r>
      <w:r w:rsidR="002501E6" w:rsidRPr="008A5109">
        <w:rPr>
          <w:rFonts w:ascii="Times New Roman" w:eastAsia="Times New Roman" w:hAnsi="Times New Roman" w:cs="Times New Roman"/>
        </w:rPr>
        <w:t>.1. Os pagamentos serão creditados em conta corrente da titularidade da Contratada, desde que seja instruído com:</w:t>
      </w:r>
    </w:p>
    <w:p w:rsidR="009D362E" w:rsidRPr="008A5109" w:rsidRDefault="009D362E">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5</w:t>
      </w:r>
      <w:r w:rsidR="002501E6" w:rsidRPr="008A5109">
        <w:rPr>
          <w:rFonts w:ascii="Times New Roman" w:eastAsia="Times New Roman" w:hAnsi="Times New Roman" w:cs="Times New Roman"/>
        </w:rPr>
        <w:t>.1.1. Pedido endereçado ao Ordenador de despesa, onde deverão constar os dados bancários (nome da Instituição Financeira Agencia e Conta Corrente).</w:t>
      </w:r>
    </w:p>
    <w:p w:rsidR="009D362E" w:rsidRPr="008A5109" w:rsidRDefault="009D362E">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5</w:t>
      </w:r>
      <w:r w:rsidR="002501E6" w:rsidRPr="008A5109">
        <w:rPr>
          <w:rFonts w:ascii="Times New Roman" w:eastAsia="Times New Roman" w:hAnsi="Times New Roman" w:cs="Times New Roman"/>
        </w:rPr>
        <w:t>.1.2. Copia da nota fiscal, devidamente atestada, e as Certidões de Regularidade do Empregador (FGTS) e da de débitos Relativos a Créditos Tributários Federais e a divida Ativa da União.</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5</w:t>
      </w:r>
      <w:r w:rsidR="002501E6" w:rsidRPr="008A5109">
        <w:rPr>
          <w:rFonts w:ascii="Times New Roman" w:eastAsia="Times New Roman" w:hAnsi="Times New Roman" w:cs="Times New Roman"/>
        </w:rPr>
        <w:t>.2. O pagamento não poderá ser superior ao prazo de 30 (trinta) dia, contados a partir da data final do período de adimplemento da respectiva parcela.</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A842A9">
      <w:pPr>
        <w:spacing w:after="0" w:line="240" w:lineRule="auto"/>
        <w:jc w:val="both"/>
        <w:rPr>
          <w:rFonts w:ascii="Times New Roman" w:eastAsia="Times New Roman" w:hAnsi="Times New Roman" w:cs="Times New Roman"/>
          <w:b/>
        </w:rPr>
      </w:pPr>
      <w:r w:rsidRPr="008A5109">
        <w:rPr>
          <w:rFonts w:ascii="Times New Roman" w:eastAsia="Times New Roman" w:hAnsi="Times New Roman" w:cs="Times New Roman"/>
          <w:b/>
        </w:rPr>
        <w:t>2</w:t>
      </w:r>
      <w:r w:rsidR="00B42C8F" w:rsidRPr="008A5109">
        <w:rPr>
          <w:rFonts w:ascii="Times New Roman" w:eastAsia="Times New Roman" w:hAnsi="Times New Roman" w:cs="Times New Roman"/>
          <w:b/>
        </w:rPr>
        <w:t>6</w:t>
      </w:r>
      <w:r w:rsidR="002501E6" w:rsidRPr="008A5109">
        <w:rPr>
          <w:rFonts w:ascii="Times New Roman" w:eastAsia="Times New Roman" w:hAnsi="Times New Roman" w:cs="Times New Roman"/>
          <w:b/>
        </w:rPr>
        <w:t>. DA DOTAÇÃO ORÇAMENTÁRIA</w:t>
      </w:r>
    </w:p>
    <w:p w:rsidR="00BE1CFD" w:rsidRPr="008A5109" w:rsidRDefault="00BE1CFD">
      <w:pPr>
        <w:spacing w:after="0" w:line="240" w:lineRule="auto"/>
        <w:jc w:val="both"/>
        <w:rPr>
          <w:rFonts w:ascii="Times New Roman" w:eastAsia="Times New Roman" w:hAnsi="Times New Roman" w:cs="Times New Roman"/>
        </w:rPr>
      </w:pPr>
    </w:p>
    <w:p w:rsidR="00BE1CFD" w:rsidRPr="008A5109" w:rsidRDefault="002501E6">
      <w:pPr>
        <w:spacing w:after="0" w:line="240" w:lineRule="auto"/>
        <w:jc w:val="both"/>
        <w:rPr>
          <w:rFonts w:ascii="Times New Roman" w:eastAsia="Times New Roman" w:hAnsi="Times New Roman" w:cs="Times New Roman"/>
        </w:rPr>
      </w:pPr>
      <w:r w:rsidRPr="008A5109">
        <w:rPr>
          <w:rFonts w:ascii="Times New Roman" w:eastAsia="Times New Roman" w:hAnsi="Times New Roman" w:cs="Times New Roman"/>
        </w:rPr>
        <w:t>2</w:t>
      </w:r>
      <w:r w:rsidR="00B42C8F" w:rsidRPr="008A5109">
        <w:rPr>
          <w:rFonts w:ascii="Times New Roman" w:eastAsia="Times New Roman" w:hAnsi="Times New Roman" w:cs="Times New Roman"/>
        </w:rPr>
        <w:t>6</w:t>
      </w:r>
      <w:r w:rsidRPr="008A5109">
        <w:rPr>
          <w:rFonts w:ascii="Times New Roman" w:eastAsia="Times New Roman" w:hAnsi="Times New Roman" w:cs="Times New Roman"/>
        </w:rPr>
        <w:t>.1 Os recursos correrão a conta do Orçamento do Tesouro Municipal através do Programa de Trabalho, Elemento de Despesas e Fonte de Recursos de cada secretária e consta na proposta encaminhada da LEI ORÇAMENTÁRIA ANUAL - LOA e tem compatibilidade com o PLANO PLURIANUAL – para o exercício de 2021 da Prefeitura Municipal de Itaboraí.</w:t>
      </w:r>
    </w:p>
    <w:p w:rsidR="00BE1CFD" w:rsidRPr="008A5109" w:rsidRDefault="00BE1CFD">
      <w:pPr>
        <w:spacing w:after="0" w:line="240" w:lineRule="auto"/>
        <w:jc w:val="both"/>
        <w:rPr>
          <w:rFonts w:ascii="Times New Roman" w:eastAsia="Times New Roman" w:hAnsi="Times New Roman" w:cs="Times New Roman"/>
          <w:b/>
          <w:u w:val="single"/>
        </w:rPr>
      </w:pPr>
    </w:p>
    <w:p w:rsidR="00B635FF" w:rsidRDefault="00622700" w:rsidP="00622700">
      <w:pPr>
        <w:spacing w:after="0" w:line="240" w:lineRule="auto"/>
        <w:rPr>
          <w:rFonts w:ascii="Times New Roman" w:eastAsia="Times New Roman" w:hAnsi="Times New Roman" w:cs="Times New Roman"/>
        </w:rPr>
      </w:pPr>
      <w:r>
        <w:rPr>
          <w:rFonts w:ascii="Times New Roman" w:eastAsia="Times New Roman" w:hAnsi="Times New Roman" w:cs="Times New Roman"/>
        </w:rPr>
        <w:t>27. ANEXO:</w:t>
      </w:r>
    </w:p>
    <w:p w:rsidR="00622700" w:rsidRDefault="00622700" w:rsidP="00622700">
      <w:pPr>
        <w:spacing w:after="0" w:line="240" w:lineRule="auto"/>
        <w:rPr>
          <w:rFonts w:ascii="Times New Roman" w:eastAsia="Times New Roman" w:hAnsi="Times New Roman" w:cs="Times New Roman"/>
        </w:rPr>
      </w:pPr>
    </w:p>
    <w:p w:rsidR="00622700" w:rsidRPr="00622700" w:rsidRDefault="00622700" w:rsidP="00622700">
      <w:pPr>
        <w:spacing w:after="0" w:line="240" w:lineRule="auto"/>
        <w:rPr>
          <w:rFonts w:ascii="Times New Roman" w:eastAsia="Times New Roman" w:hAnsi="Times New Roman" w:cs="Times New Roman"/>
        </w:rPr>
      </w:pPr>
      <w:r w:rsidRPr="00622700">
        <w:rPr>
          <w:rFonts w:ascii="Times New Roman" w:eastAsia="Times New Roman" w:hAnsi="Times New Roman" w:cs="Times New Roman"/>
        </w:rPr>
        <w:t>ANEXO I – ESTIMATIVA DA ADMINISTRAÇÃO</w:t>
      </w:r>
    </w:p>
    <w:p w:rsidR="00622700" w:rsidRDefault="00622700" w:rsidP="00622700">
      <w:pPr>
        <w:spacing w:after="0" w:line="240" w:lineRule="auto"/>
        <w:rPr>
          <w:rFonts w:ascii="Times New Roman" w:eastAsia="Times New Roman" w:hAnsi="Times New Roman" w:cs="Times New Roman"/>
        </w:rPr>
      </w:pPr>
    </w:p>
    <w:sectPr w:rsidR="00622700" w:rsidSect="0064467F">
      <w:head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FF9" w:rsidRDefault="00215FF9" w:rsidP="0032374B">
      <w:pPr>
        <w:spacing w:after="0" w:line="240" w:lineRule="auto"/>
      </w:pPr>
      <w:r>
        <w:separator/>
      </w:r>
    </w:p>
  </w:endnote>
  <w:endnote w:type="continuationSeparator" w:id="1">
    <w:p w:rsidR="00215FF9" w:rsidRDefault="00215FF9" w:rsidP="003237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FF9" w:rsidRDefault="00215FF9" w:rsidP="0032374B">
      <w:pPr>
        <w:spacing w:after="0" w:line="240" w:lineRule="auto"/>
      </w:pPr>
      <w:r>
        <w:separator/>
      </w:r>
    </w:p>
  </w:footnote>
  <w:footnote w:type="continuationSeparator" w:id="1">
    <w:p w:rsidR="00215FF9" w:rsidRDefault="00215FF9" w:rsidP="003237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E00" w:rsidRDefault="009E0E00">
    <w:pPr>
      <w:pStyle w:val="Cabealho"/>
    </w:pPr>
    <w:r>
      <w:rPr>
        <w:noProof/>
      </w:rPr>
      <w:drawing>
        <wp:anchor distT="0" distB="0" distL="0" distR="0" simplePos="0" relativeHeight="251658240" behindDoc="0" locked="0" layoutInCell="1" allowOverlap="1">
          <wp:simplePos x="0" y="0"/>
          <wp:positionH relativeFrom="column">
            <wp:posOffset>-57975</wp:posOffset>
          </wp:positionH>
          <wp:positionV relativeFrom="paragraph">
            <wp:posOffset>-381341</wp:posOffset>
          </wp:positionV>
          <wp:extent cx="1912108" cy="716507"/>
          <wp:effectExtent l="1905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12108" cy="716507"/>
                  </a:xfrm>
                  <a:prstGeom prst="rect">
                    <a:avLst/>
                  </a:prstGeom>
                  <a:solidFill>
                    <a:srgbClr val="FFFFFF">
                      <a:alpha val="0"/>
                    </a:srgbClr>
                  </a:solid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E7748"/>
    <w:multiLevelType w:val="hybridMultilevel"/>
    <w:tmpl w:val="682CF2E8"/>
    <w:lvl w:ilvl="0" w:tplc="7194D6D6">
      <w:start w:val="1"/>
      <w:numFmt w:val="decimal"/>
      <w:lvlText w:val="%1)"/>
      <w:lvlJc w:val="left"/>
      <w:pPr>
        <w:ind w:left="1040" w:hanging="360"/>
      </w:pPr>
      <w:rPr>
        <w:rFonts w:hint="default"/>
      </w:rPr>
    </w:lvl>
    <w:lvl w:ilvl="1" w:tplc="04160019">
      <w:start w:val="1"/>
      <w:numFmt w:val="lowerLetter"/>
      <w:lvlText w:val="%2."/>
      <w:lvlJc w:val="left"/>
      <w:pPr>
        <w:ind w:left="1760" w:hanging="360"/>
      </w:pPr>
    </w:lvl>
    <w:lvl w:ilvl="2" w:tplc="0416001B">
      <w:start w:val="1"/>
      <w:numFmt w:val="lowerRoman"/>
      <w:lvlText w:val="%3."/>
      <w:lvlJc w:val="right"/>
      <w:pPr>
        <w:ind w:left="2480" w:hanging="180"/>
      </w:pPr>
    </w:lvl>
    <w:lvl w:ilvl="3" w:tplc="0416000F" w:tentative="1">
      <w:start w:val="1"/>
      <w:numFmt w:val="decimal"/>
      <w:lvlText w:val="%4."/>
      <w:lvlJc w:val="left"/>
      <w:pPr>
        <w:ind w:left="3200" w:hanging="360"/>
      </w:pPr>
    </w:lvl>
    <w:lvl w:ilvl="4" w:tplc="04160019" w:tentative="1">
      <w:start w:val="1"/>
      <w:numFmt w:val="lowerLetter"/>
      <w:lvlText w:val="%5."/>
      <w:lvlJc w:val="left"/>
      <w:pPr>
        <w:ind w:left="3920" w:hanging="360"/>
      </w:pPr>
    </w:lvl>
    <w:lvl w:ilvl="5" w:tplc="0416001B" w:tentative="1">
      <w:start w:val="1"/>
      <w:numFmt w:val="lowerRoman"/>
      <w:lvlText w:val="%6."/>
      <w:lvlJc w:val="right"/>
      <w:pPr>
        <w:ind w:left="4640" w:hanging="180"/>
      </w:pPr>
    </w:lvl>
    <w:lvl w:ilvl="6" w:tplc="0416000F" w:tentative="1">
      <w:start w:val="1"/>
      <w:numFmt w:val="decimal"/>
      <w:lvlText w:val="%7."/>
      <w:lvlJc w:val="left"/>
      <w:pPr>
        <w:ind w:left="5360" w:hanging="360"/>
      </w:pPr>
    </w:lvl>
    <w:lvl w:ilvl="7" w:tplc="04160019" w:tentative="1">
      <w:start w:val="1"/>
      <w:numFmt w:val="lowerLetter"/>
      <w:lvlText w:val="%8."/>
      <w:lvlJc w:val="left"/>
      <w:pPr>
        <w:ind w:left="6080" w:hanging="360"/>
      </w:pPr>
    </w:lvl>
    <w:lvl w:ilvl="8" w:tplc="0416001B" w:tentative="1">
      <w:start w:val="1"/>
      <w:numFmt w:val="lowerRoman"/>
      <w:lvlText w:val="%9."/>
      <w:lvlJc w:val="right"/>
      <w:pPr>
        <w:ind w:left="6800" w:hanging="180"/>
      </w:pPr>
    </w:lvl>
  </w:abstractNum>
  <w:abstractNum w:abstractNumId="1">
    <w:nsid w:val="59736222"/>
    <w:multiLevelType w:val="multilevel"/>
    <w:tmpl w:val="59F4424C"/>
    <w:lvl w:ilvl="0">
      <w:start w:val="1"/>
      <w:numFmt w:val="decimal"/>
      <w:lvlText w:val="%1."/>
      <w:lvlJc w:val="left"/>
      <w:pPr>
        <w:ind w:left="360" w:hanging="360"/>
      </w:pPr>
      <w:rPr>
        <w:rFonts w:hint="default"/>
      </w:rPr>
    </w:lvl>
    <w:lvl w:ilvl="1">
      <w:start w:val="1"/>
      <w:numFmt w:val="decimal"/>
      <w:lvlText w:val="%1.%2."/>
      <w:lvlJc w:val="left"/>
      <w:pPr>
        <w:ind w:left="858" w:hanging="432"/>
      </w:pPr>
      <w:rPr>
        <w:rFonts w:ascii="Calibri" w:hAnsi="Calibri" w:hint="default"/>
        <w:b/>
        <w:sz w:val="24"/>
        <w:szCs w:val="24"/>
      </w:rPr>
    </w:lvl>
    <w:lvl w:ilvl="2">
      <w:start w:val="1"/>
      <w:numFmt w:val="decimal"/>
      <w:lvlText w:val="%1.%2.%3."/>
      <w:lvlJc w:val="left"/>
      <w:pPr>
        <w:ind w:left="2631" w:hanging="504"/>
      </w:pPr>
      <w:rPr>
        <w:rFonts w:ascii="Calibri" w:hAnsi="Calibri" w:hint="default"/>
        <w:b/>
        <w:sz w:val="24"/>
      </w:rPr>
    </w:lvl>
    <w:lvl w:ilvl="3">
      <w:start w:val="1"/>
      <w:numFmt w:val="decimal"/>
      <w:lvlText w:val="%1.%2.%3.%4."/>
      <w:lvlJc w:val="left"/>
      <w:pPr>
        <w:ind w:left="64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14337"/>
  </w:hdrShapeDefaults>
  <w:footnotePr>
    <w:footnote w:id="0"/>
    <w:footnote w:id="1"/>
  </w:footnotePr>
  <w:endnotePr>
    <w:endnote w:id="0"/>
    <w:endnote w:id="1"/>
  </w:endnotePr>
  <w:compat>
    <w:useFELayout/>
  </w:compat>
  <w:rsids>
    <w:rsidRoot w:val="00BE1CFD"/>
    <w:rsid w:val="000671B7"/>
    <w:rsid w:val="00071772"/>
    <w:rsid w:val="000B67F8"/>
    <w:rsid w:val="00167D88"/>
    <w:rsid w:val="001C7467"/>
    <w:rsid w:val="001E69B0"/>
    <w:rsid w:val="00210140"/>
    <w:rsid w:val="00215FF9"/>
    <w:rsid w:val="002501E6"/>
    <w:rsid w:val="002A3A2D"/>
    <w:rsid w:val="002C5615"/>
    <w:rsid w:val="00302F7B"/>
    <w:rsid w:val="0032374B"/>
    <w:rsid w:val="003377B5"/>
    <w:rsid w:val="00343A6A"/>
    <w:rsid w:val="00365663"/>
    <w:rsid w:val="003F4CB9"/>
    <w:rsid w:val="00450C62"/>
    <w:rsid w:val="004C76E6"/>
    <w:rsid w:val="004D2E8B"/>
    <w:rsid w:val="004F6247"/>
    <w:rsid w:val="00523656"/>
    <w:rsid w:val="0057337E"/>
    <w:rsid w:val="00580F1E"/>
    <w:rsid w:val="005854D0"/>
    <w:rsid w:val="005955AC"/>
    <w:rsid w:val="005E1D82"/>
    <w:rsid w:val="005F3B4C"/>
    <w:rsid w:val="00622700"/>
    <w:rsid w:val="0064467F"/>
    <w:rsid w:val="006E060F"/>
    <w:rsid w:val="006E3005"/>
    <w:rsid w:val="006E4C7D"/>
    <w:rsid w:val="00711E33"/>
    <w:rsid w:val="00720F13"/>
    <w:rsid w:val="007C507F"/>
    <w:rsid w:val="007D7271"/>
    <w:rsid w:val="007F20F1"/>
    <w:rsid w:val="00831DD4"/>
    <w:rsid w:val="00865815"/>
    <w:rsid w:val="008A5109"/>
    <w:rsid w:val="00965CAE"/>
    <w:rsid w:val="009A1BD9"/>
    <w:rsid w:val="009D362E"/>
    <w:rsid w:val="009D673D"/>
    <w:rsid w:val="009E0E00"/>
    <w:rsid w:val="009F039D"/>
    <w:rsid w:val="00A14474"/>
    <w:rsid w:val="00A20ADB"/>
    <w:rsid w:val="00A54208"/>
    <w:rsid w:val="00A608AE"/>
    <w:rsid w:val="00A842A9"/>
    <w:rsid w:val="00AA42B9"/>
    <w:rsid w:val="00AF72DD"/>
    <w:rsid w:val="00B11EDA"/>
    <w:rsid w:val="00B20447"/>
    <w:rsid w:val="00B240AE"/>
    <w:rsid w:val="00B335AD"/>
    <w:rsid w:val="00B42C8F"/>
    <w:rsid w:val="00B46C0E"/>
    <w:rsid w:val="00B60582"/>
    <w:rsid w:val="00B635FF"/>
    <w:rsid w:val="00B755E9"/>
    <w:rsid w:val="00BB0778"/>
    <w:rsid w:val="00BD617A"/>
    <w:rsid w:val="00BE1CFD"/>
    <w:rsid w:val="00C45799"/>
    <w:rsid w:val="00CD4622"/>
    <w:rsid w:val="00D75649"/>
    <w:rsid w:val="00DC51C5"/>
    <w:rsid w:val="00DD014E"/>
    <w:rsid w:val="00DF33DD"/>
    <w:rsid w:val="00E36C1A"/>
    <w:rsid w:val="00EC5BB3"/>
    <w:rsid w:val="00ED1EE1"/>
    <w:rsid w:val="00F02484"/>
    <w:rsid w:val="00F7351E"/>
    <w:rsid w:val="00FA6E22"/>
    <w:rsid w:val="00FA7247"/>
    <w:rsid w:val="00FF336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247"/>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2374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2374B"/>
  </w:style>
  <w:style w:type="paragraph" w:styleId="Rodap">
    <w:name w:val="footer"/>
    <w:basedOn w:val="Normal"/>
    <w:link w:val="RodapChar"/>
    <w:uiPriority w:val="99"/>
    <w:unhideWhenUsed/>
    <w:rsid w:val="0032374B"/>
    <w:pPr>
      <w:tabs>
        <w:tab w:val="center" w:pos="4252"/>
        <w:tab w:val="right" w:pos="8504"/>
      </w:tabs>
      <w:spacing w:after="0" w:line="240" w:lineRule="auto"/>
    </w:pPr>
  </w:style>
  <w:style w:type="character" w:customStyle="1" w:styleId="RodapChar">
    <w:name w:val="Rodapé Char"/>
    <w:basedOn w:val="Fontepargpadro"/>
    <w:link w:val="Rodap"/>
    <w:uiPriority w:val="99"/>
    <w:rsid w:val="0032374B"/>
  </w:style>
  <w:style w:type="paragraph" w:styleId="Textodebalo">
    <w:name w:val="Balloon Text"/>
    <w:basedOn w:val="Normal"/>
    <w:link w:val="TextodebaloChar"/>
    <w:uiPriority w:val="99"/>
    <w:semiHidden/>
    <w:unhideWhenUsed/>
    <w:rsid w:val="003237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2374B"/>
    <w:rPr>
      <w:rFonts w:ascii="Tahoma" w:hAnsi="Tahoma" w:cs="Tahoma"/>
      <w:sz w:val="16"/>
      <w:szCs w:val="16"/>
    </w:rPr>
  </w:style>
  <w:style w:type="table" w:styleId="Tabelacomgrade">
    <w:name w:val="Table Grid"/>
    <w:basedOn w:val="Tabelanormal"/>
    <w:uiPriority w:val="59"/>
    <w:rsid w:val="00BD6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2374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2374B"/>
  </w:style>
  <w:style w:type="paragraph" w:styleId="Rodap">
    <w:name w:val="footer"/>
    <w:basedOn w:val="Normal"/>
    <w:link w:val="RodapChar"/>
    <w:uiPriority w:val="99"/>
    <w:unhideWhenUsed/>
    <w:rsid w:val="0032374B"/>
    <w:pPr>
      <w:tabs>
        <w:tab w:val="center" w:pos="4252"/>
        <w:tab w:val="right" w:pos="8504"/>
      </w:tabs>
      <w:spacing w:after="0" w:line="240" w:lineRule="auto"/>
    </w:pPr>
  </w:style>
  <w:style w:type="character" w:customStyle="1" w:styleId="RodapChar">
    <w:name w:val="Rodapé Char"/>
    <w:basedOn w:val="Fontepargpadro"/>
    <w:link w:val="Rodap"/>
    <w:uiPriority w:val="99"/>
    <w:rsid w:val="0032374B"/>
  </w:style>
  <w:style w:type="paragraph" w:styleId="Textodebalo">
    <w:name w:val="Balloon Text"/>
    <w:basedOn w:val="Normal"/>
    <w:link w:val="TextodebaloChar"/>
    <w:uiPriority w:val="99"/>
    <w:semiHidden/>
    <w:unhideWhenUsed/>
    <w:rsid w:val="003237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2374B"/>
    <w:rPr>
      <w:rFonts w:ascii="Tahoma" w:hAnsi="Tahoma" w:cs="Tahoma"/>
      <w:sz w:val="16"/>
      <w:szCs w:val="16"/>
    </w:rPr>
  </w:style>
  <w:style w:type="table" w:styleId="Tabelacomgrade">
    <w:name w:val="Table Grid"/>
    <w:basedOn w:val="Tabelanormal"/>
    <w:uiPriority w:val="59"/>
    <w:rsid w:val="00BD6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7F9E2-7AE2-4E98-A22C-376ED2A66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25</Pages>
  <Words>11382</Words>
  <Characters>61466</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72703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dc:creator>
  <cp:lastModifiedBy>Usuário</cp:lastModifiedBy>
  <cp:revision>8</cp:revision>
  <cp:lastPrinted>2021-05-31T13:45:00Z</cp:lastPrinted>
  <dcterms:created xsi:type="dcterms:W3CDTF">2021-11-03T19:54:00Z</dcterms:created>
  <dcterms:modified xsi:type="dcterms:W3CDTF">2021-11-16T15:20:00Z</dcterms:modified>
</cp:coreProperties>
</file>