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F03" w:rsidRPr="002B3A6F" w:rsidRDefault="00FC0F03" w:rsidP="002B3A6F">
      <w:pPr>
        <w:pStyle w:val="Ttulo"/>
        <w:spacing w:line="276" w:lineRule="auto"/>
        <w:ind w:left="0" w:right="0" w:firstLine="851"/>
        <w:jc w:val="both"/>
        <w:rPr>
          <w:rFonts w:cs="Times New Roman"/>
          <w:sz w:val="24"/>
          <w:szCs w:val="24"/>
        </w:rPr>
      </w:pPr>
    </w:p>
    <w:p w:rsidR="00FC0F03" w:rsidRPr="002B3A6F" w:rsidRDefault="00FC0F03" w:rsidP="002B3A6F">
      <w:pPr>
        <w:pStyle w:val="Ttulo"/>
        <w:spacing w:line="276" w:lineRule="auto"/>
        <w:ind w:left="0" w:right="0" w:firstLine="851"/>
        <w:jc w:val="both"/>
        <w:rPr>
          <w:rFonts w:cs="Times New Roman"/>
          <w:sz w:val="24"/>
          <w:szCs w:val="24"/>
        </w:rPr>
      </w:pPr>
    </w:p>
    <w:p w:rsidR="00FC0F03" w:rsidRPr="002B3A6F" w:rsidRDefault="00FC0F03" w:rsidP="002B3A6F">
      <w:pPr>
        <w:pStyle w:val="Ttulo"/>
        <w:spacing w:line="276" w:lineRule="auto"/>
        <w:ind w:left="0" w:right="0" w:firstLine="851"/>
        <w:jc w:val="both"/>
        <w:rPr>
          <w:rFonts w:cs="Times New Roman"/>
          <w:sz w:val="24"/>
          <w:szCs w:val="24"/>
        </w:rPr>
      </w:pPr>
    </w:p>
    <w:p w:rsidR="00FC0F03" w:rsidRPr="002B3A6F" w:rsidRDefault="00FC0F03" w:rsidP="002B3A6F">
      <w:pPr>
        <w:pStyle w:val="Ttulo"/>
        <w:spacing w:line="276" w:lineRule="auto"/>
        <w:ind w:left="0" w:right="0" w:firstLine="851"/>
        <w:jc w:val="both"/>
        <w:rPr>
          <w:rFonts w:cs="Times New Roman"/>
          <w:sz w:val="24"/>
          <w:szCs w:val="24"/>
        </w:rPr>
      </w:pPr>
    </w:p>
    <w:p w:rsidR="00FC0F03" w:rsidRPr="002B3A6F" w:rsidRDefault="00FC0F03" w:rsidP="002B3A6F">
      <w:pPr>
        <w:pStyle w:val="PargrafodaLista"/>
        <w:spacing w:line="276" w:lineRule="auto"/>
        <w:jc w:val="both"/>
        <w:rPr>
          <w:rFonts w:ascii="Times New Roman" w:hAnsi="Times New Roman" w:cs="Times New Roman"/>
        </w:rPr>
      </w:pPr>
    </w:p>
    <w:p w:rsidR="00FC0F03" w:rsidRPr="00802893" w:rsidRDefault="00705BB1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ANEXO I - </w:t>
      </w:r>
      <w:r w:rsidR="00FC0F03" w:rsidRPr="00802893">
        <w:rPr>
          <w:rFonts w:ascii="Times New Roman" w:hAnsi="Times New Roman" w:cs="Times New Roman"/>
          <w:b/>
          <w:sz w:val="32"/>
        </w:rPr>
        <w:t>MEMORIAL DESCRITIVO</w:t>
      </w: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Pr="00802893" w:rsidRDefault="004E2AF0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44"/>
        </w:rPr>
      </w:pPr>
      <w:r w:rsidRPr="00802893">
        <w:rPr>
          <w:rFonts w:ascii="Times New Roman" w:hAnsi="Times New Roman" w:cs="Times New Roman"/>
          <w:b/>
          <w:sz w:val="44"/>
        </w:rPr>
        <w:t>GINÁSIO DE ESPORTES</w:t>
      </w: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eastAsiaTheme="minorHAnsi" w:hAnsi="Times New Roman" w:cs="Times New Roman"/>
          <w:sz w:val="28"/>
          <w:lang w:val="pt-BR"/>
        </w:rPr>
      </w:pPr>
      <w:r w:rsidRPr="00993458">
        <w:rPr>
          <w:rFonts w:ascii="Times New Roman" w:eastAsiaTheme="minorHAnsi" w:hAnsi="Times New Roman" w:cs="Times New Roman"/>
          <w:sz w:val="28"/>
          <w:lang w:val="pt-BR"/>
        </w:rPr>
        <w:t>RUA VICENTE CELESTINO</w:t>
      </w: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sz w:val="28"/>
        </w:rPr>
      </w:pPr>
      <w:r w:rsidRPr="00993458">
        <w:rPr>
          <w:rFonts w:ascii="Times New Roman" w:hAnsi="Times New Roman" w:cs="Times New Roman"/>
          <w:sz w:val="28"/>
        </w:rPr>
        <w:t>BAIRRO CENTRO - ITABORAÍ/RJ</w:t>
      </w:r>
    </w:p>
    <w:p w:rsidR="00FC0F03" w:rsidRPr="00802893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color w:val="000000" w:themeColor="text1"/>
          <w:sz w:val="24"/>
        </w:rPr>
      </w:pPr>
      <w:bookmarkStart w:id="0" w:name="_Toc70666296"/>
      <w:r w:rsidRPr="00802893">
        <w:rPr>
          <w:rFonts w:ascii="Times New Roman" w:hAnsi="Times New Roman" w:cs="Times New Roman"/>
          <w:color w:val="000000" w:themeColor="text1"/>
          <w:sz w:val="24"/>
        </w:rPr>
        <w:t xml:space="preserve">ÁREA DA INTERVENÇÃO: </w:t>
      </w:r>
      <w:r w:rsidR="00802893" w:rsidRPr="00802893">
        <w:rPr>
          <w:rFonts w:ascii="Times New Roman" w:hAnsi="Times New Roman" w:cs="Times New Roman"/>
          <w:color w:val="000000" w:themeColor="text1"/>
          <w:sz w:val="24"/>
        </w:rPr>
        <w:t xml:space="preserve">8.804,80 </w:t>
      </w:r>
      <w:r w:rsidRPr="00802893">
        <w:rPr>
          <w:rFonts w:ascii="Times New Roman" w:hAnsi="Times New Roman" w:cs="Times New Roman"/>
          <w:color w:val="000000" w:themeColor="text1"/>
          <w:sz w:val="24"/>
        </w:rPr>
        <w:t>m²</w:t>
      </w:r>
      <w:bookmarkEnd w:id="0"/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126F1F" w:rsidRDefault="00126F1F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126F1F" w:rsidRDefault="00126F1F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126F1F" w:rsidRDefault="00126F1F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126F1F" w:rsidRPr="00993458" w:rsidRDefault="00126F1F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Pr="005640E7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FC0F03" w:rsidRPr="00993458" w:rsidRDefault="00AA4398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 w:rsidRPr="00993458">
        <w:rPr>
          <w:rFonts w:ascii="Times New Roman" w:hAnsi="Times New Roman" w:cs="Times New Roman"/>
          <w:b/>
          <w:sz w:val="24"/>
        </w:rPr>
        <w:t>EVELYN DA COSTA FONSECA MATTOS</w:t>
      </w: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sz w:val="24"/>
        </w:rPr>
      </w:pPr>
      <w:r w:rsidRPr="00993458">
        <w:rPr>
          <w:rFonts w:ascii="Times New Roman" w:hAnsi="Times New Roman" w:cs="Times New Roman"/>
          <w:sz w:val="24"/>
        </w:rPr>
        <w:t>Arquitet</w:t>
      </w:r>
      <w:r w:rsidR="00867A92" w:rsidRPr="00993458">
        <w:rPr>
          <w:rFonts w:ascii="Times New Roman" w:hAnsi="Times New Roman" w:cs="Times New Roman"/>
          <w:sz w:val="24"/>
        </w:rPr>
        <w:t>a</w:t>
      </w:r>
      <w:r w:rsidRPr="00993458">
        <w:rPr>
          <w:rFonts w:ascii="Times New Roman" w:hAnsi="Times New Roman" w:cs="Times New Roman"/>
          <w:sz w:val="24"/>
        </w:rPr>
        <w:t xml:space="preserve"> e Urbanista</w:t>
      </w:r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bCs/>
          <w:sz w:val="24"/>
        </w:rPr>
      </w:pPr>
      <w:bookmarkStart w:id="1" w:name="_Toc70666298"/>
      <w:r w:rsidRPr="00993458">
        <w:rPr>
          <w:rFonts w:ascii="Times New Roman" w:hAnsi="Times New Roman" w:cs="Times New Roman"/>
          <w:bCs/>
          <w:sz w:val="24"/>
        </w:rPr>
        <w:t xml:space="preserve">CAU </w:t>
      </w:r>
      <w:r w:rsidR="00AA4398" w:rsidRPr="00993458">
        <w:rPr>
          <w:rFonts w:ascii="Times New Roman" w:hAnsi="Times New Roman" w:cs="Times New Roman"/>
          <w:bCs/>
          <w:sz w:val="24"/>
        </w:rPr>
        <w:t>A140015-0</w:t>
      </w:r>
      <w:bookmarkEnd w:id="1"/>
    </w:p>
    <w:p w:rsidR="00FC0F03" w:rsidRPr="00993458" w:rsidRDefault="00FC0F03" w:rsidP="00993458">
      <w:pPr>
        <w:pStyle w:val="PargrafodaLista"/>
        <w:spacing w:line="276" w:lineRule="auto"/>
        <w:ind w:left="0"/>
        <w:jc w:val="center"/>
        <w:rPr>
          <w:rFonts w:ascii="Times New Roman" w:hAnsi="Times New Roman" w:cs="Times New Roman"/>
          <w:sz w:val="24"/>
        </w:rPr>
      </w:pPr>
      <w:r w:rsidRPr="00993458">
        <w:rPr>
          <w:rFonts w:ascii="Times New Roman" w:hAnsi="Times New Roman" w:cs="Times New Roman"/>
          <w:sz w:val="24"/>
        </w:rPr>
        <w:t xml:space="preserve">MAT - </w:t>
      </w:r>
      <w:r w:rsidR="00AA4398" w:rsidRPr="00993458">
        <w:rPr>
          <w:rFonts w:ascii="Times New Roman" w:hAnsi="Times New Roman" w:cs="Times New Roman"/>
          <w:sz w:val="24"/>
        </w:rPr>
        <w:t>45074</w:t>
      </w:r>
    </w:p>
    <w:p w:rsidR="00D553E8" w:rsidRPr="00993458" w:rsidRDefault="00D553E8" w:rsidP="002B3A6F">
      <w:pPr>
        <w:pStyle w:val="PargrafodaLista"/>
        <w:spacing w:line="276" w:lineRule="auto"/>
        <w:jc w:val="both"/>
        <w:rPr>
          <w:rFonts w:ascii="Times New Roman" w:hAnsi="Times New Roman" w:cs="Times New Roman"/>
        </w:rPr>
      </w:pPr>
      <w:r w:rsidRPr="00993458">
        <w:rPr>
          <w:rFonts w:ascii="Times New Roman" w:hAnsi="Times New Roman" w:cs="Times New Roman"/>
        </w:rPr>
        <w:br w:type="page"/>
      </w:r>
    </w:p>
    <w:p w:rsidR="00FC0F03" w:rsidRPr="002B3A6F" w:rsidRDefault="00FC0F03" w:rsidP="002B3A6F">
      <w:pPr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FC0F03" w:rsidRPr="002B3A6F" w:rsidSect="00D553E8">
          <w:headerReference w:type="default" r:id="rId8"/>
          <w:footerReference w:type="default" r:id="rId9"/>
          <w:pgSz w:w="11910" w:h="16840"/>
          <w:pgMar w:top="1540" w:right="1278" w:bottom="1200" w:left="993" w:header="1501" w:footer="1017" w:gutter="0"/>
          <w:pgNumType w:start="1"/>
          <w:cols w:space="720"/>
        </w:sectPr>
      </w:pPr>
    </w:p>
    <w:p w:rsidR="0086170A" w:rsidRPr="003C30B4" w:rsidRDefault="0086170A" w:rsidP="00CB36BA">
      <w:pPr>
        <w:pStyle w:val="Sumrio3"/>
      </w:pPr>
      <w:r w:rsidRPr="003C30B4">
        <w:lastRenderedPageBreak/>
        <w:t>SUMÁRIO</w:t>
      </w:r>
    </w:p>
    <w:p w:rsidR="0086170A" w:rsidRPr="002B3A6F" w:rsidRDefault="0086170A" w:rsidP="00CB36BA">
      <w:pPr>
        <w:pStyle w:val="Sumrio3"/>
      </w:pPr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r w:rsidRPr="003D592C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86170A" w:rsidRPr="002B3A6F">
        <w:rPr>
          <w:rFonts w:ascii="Times New Roman" w:hAnsi="Times New Roman" w:cs="Times New Roman"/>
          <w:b/>
          <w:sz w:val="24"/>
          <w:szCs w:val="24"/>
        </w:rPr>
        <w:instrText xml:space="preserve"> TOC \o "1-3" \h \z \u </w:instrText>
      </w:r>
      <w:r w:rsidRPr="003D592C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71535168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1.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INTRODUÇÃO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69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2.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LOCALIZAÇÃO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70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3.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PROPOSTA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71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4.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CANTEIRO DE OBRAS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72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5.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SERVIÇOS DE ESCRITÓRIO, LABORATÓRIO E CAMPO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73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6.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SERVIÇOS COMPLEMENTARES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74" w:history="1">
        <w:r w:rsidR="00424B94" w:rsidRPr="00C45EFE">
          <w:rPr>
            <w:rStyle w:val="Hyperlink"/>
            <w:rFonts w:ascii="Times New Roman" w:eastAsia="Times New Roman" w:hAnsi="Times New Roman" w:cs="Times New Roman"/>
            <w:noProof/>
            <w:lang w:eastAsia="pt-BR"/>
          </w:rPr>
          <w:t>7.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MOVIMENTAÇÃO DE TERRA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75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8.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TOPOGRAFIA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76" w:history="1">
        <w:r w:rsidR="00424B94" w:rsidRPr="00C45EFE">
          <w:rPr>
            <w:rStyle w:val="Hyperlink"/>
            <w:rFonts w:eastAsia="Times New Roman"/>
            <w:noProof/>
            <w:lang w:val="pt-BR" w:eastAsia="pt-BR"/>
          </w:rPr>
          <w:t>9.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TRANSPORTES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77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10.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ESTRUTURA E FUNDAÇÕES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78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11.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ALVENARIAS E REVESTIMENTOS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79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12.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COBERTURA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80" w:history="1">
        <w:r w:rsidR="00424B94" w:rsidRPr="00C45EFE">
          <w:rPr>
            <w:rStyle w:val="Hyperlink"/>
            <w:rFonts w:ascii="Times New Roman" w:hAnsi="Times New Roman" w:cs="Times New Roman"/>
            <w:noProof/>
            <w:lang w:val="pt-BR"/>
          </w:rPr>
          <w:t>13.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ESQUADRIAS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81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14.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INSTALAÇÃO ELÉTRICA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82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15.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INSTALAÇÕES HIDROSANITÁRIAS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83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16.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ESGOTAMENTO SANITARIO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84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17.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DRENAGEM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85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18.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URBANIZAÇÃO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86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19.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PERGOLADO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87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20.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PAVIMENTAÇÃO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88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21.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PINTURAS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89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22.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APARELHOS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90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23.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INSTALAÇÃO CONTRA INCENDIO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91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24.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REDES DE PROTEÇÃO PARA QUADRA COBERTA (GINÁSIO)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92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25.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ADMINISTRAÇÃO LOCAL DA OBRA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24B94" w:rsidRDefault="003D592C">
      <w:pPr>
        <w:pStyle w:val="Sumrio2"/>
        <w:rPr>
          <w:rFonts w:asciiTheme="minorHAnsi" w:eastAsiaTheme="minorEastAsia" w:hAnsiTheme="minorHAnsi" w:cstheme="minorBidi"/>
          <w:noProof/>
          <w:lang w:val="pt-BR" w:eastAsia="pt-BR"/>
        </w:rPr>
      </w:pPr>
      <w:hyperlink w:anchor="_Toc71535193" w:history="1">
        <w:r w:rsidR="00424B94" w:rsidRPr="00C45EFE">
          <w:rPr>
            <w:rStyle w:val="Hyperlink"/>
            <w:rFonts w:ascii="Times New Roman" w:hAnsi="Times New Roman" w:cs="Times New Roman"/>
            <w:noProof/>
          </w:rPr>
          <w:t>26.</w:t>
        </w:r>
        <w:r w:rsidR="00424B94">
          <w:rPr>
            <w:rFonts w:asciiTheme="minorHAnsi" w:eastAsiaTheme="minorEastAsia" w:hAnsiTheme="minorHAnsi" w:cstheme="minorBidi"/>
            <w:noProof/>
            <w:lang w:val="pt-BR" w:eastAsia="pt-BR"/>
          </w:rPr>
          <w:tab/>
        </w:r>
        <w:r w:rsidR="00424B94" w:rsidRPr="00C45EFE">
          <w:rPr>
            <w:rStyle w:val="Hyperlink"/>
            <w:rFonts w:ascii="Times New Roman" w:hAnsi="Times New Roman" w:cs="Times New Roman"/>
            <w:noProof/>
          </w:rPr>
          <w:t>CONSIDERAÇÕES FINAIS</w:t>
        </w:r>
        <w:r w:rsidR="00424B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4B94">
          <w:rPr>
            <w:noProof/>
            <w:webHidden/>
          </w:rPr>
          <w:instrText xml:space="preserve"> PAGEREF _Toc71535193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5BB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7333F" w:rsidRDefault="003D592C" w:rsidP="004A5B02">
      <w:pPr>
        <w:spacing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2B3A6F">
        <w:rPr>
          <w:rFonts w:ascii="Times New Roman" w:hAnsi="Times New Roman" w:cs="Times New Roman"/>
          <w:b/>
          <w:sz w:val="24"/>
          <w:szCs w:val="24"/>
          <w:u w:val="thick"/>
        </w:rPr>
        <w:fldChar w:fldCharType="end"/>
      </w:r>
      <w:r w:rsidR="0037333F">
        <w:rPr>
          <w:rFonts w:ascii="Times New Roman" w:hAnsi="Times New Roman" w:cs="Times New Roman"/>
          <w:b/>
          <w:sz w:val="24"/>
          <w:szCs w:val="24"/>
          <w:u w:val="thick"/>
        </w:rPr>
        <w:br w:type="page"/>
      </w:r>
    </w:p>
    <w:p w:rsidR="004E2AF0" w:rsidRPr="002B3A6F" w:rsidRDefault="004E2AF0" w:rsidP="00052295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71535168"/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INTRODUÇÃO</w:t>
      </w:r>
      <w:bookmarkEnd w:id="2"/>
    </w:p>
    <w:p w:rsidR="004E2AF0" w:rsidRDefault="004E2AF0" w:rsidP="002B3A6F">
      <w:pPr>
        <w:spacing w:line="276" w:lineRule="auto"/>
        <w:ind w:firstLine="851"/>
        <w:jc w:val="both"/>
        <w:rPr>
          <w:sz w:val="28"/>
          <w:szCs w:val="28"/>
        </w:rPr>
      </w:pPr>
    </w:p>
    <w:p w:rsidR="00630868" w:rsidRPr="00421BB1" w:rsidRDefault="00E46E4F" w:rsidP="00421BB1">
      <w:pPr>
        <w:widowControl/>
        <w:adjustRightInd w:val="0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1BB1">
        <w:rPr>
          <w:rFonts w:ascii="Times New Roman" w:hAnsi="Times New Roman" w:cs="Times New Roman"/>
          <w:sz w:val="24"/>
          <w:szCs w:val="24"/>
        </w:rPr>
        <w:t>O presente memorial tem como premissa apontar o local de inser</w:t>
      </w:r>
      <w:r w:rsidR="00630868" w:rsidRPr="00421BB1">
        <w:rPr>
          <w:rFonts w:ascii="Times New Roman" w:hAnsi="Times New Roman" w:cs="Times New Roman"/>
          <w:sz w:val="24"/>
          <w:szCs w:val="24"/>
        </w:rPr>
        <w:t>ção do edifício, os dados e materiais da obra e medidas adotadas para am</w:t>
      </w:r>
      <w:r w:rsidRPr="00421BB1">
        <w:rPr>
          <w:rFonts w:ascii="Times New Roman" w:hAnsi="Times New Roman" w:cs="Times New Roman"/>
          <w:sz w:val="24"/>
          <w:szCs w:val="24"/>
        </w:rPr>
        <w:t>enizar</w:t>
      </w:r>
      <w:r w:rsidR="00630868" w:rsidRPr="00421BB1">
        <w:rPr>
          <w:rFonts w:ascii="Times New Roman" w:hAnsi="Times New Roman" w:cs="Times New Roman"/>
          <w:sz w:val="24"/>
          <w:szCs w:val="24"/>
        </w:rPr>
        <w:t xml:space="preserve"> os impactos ambientais de sua inserção.</w:t>
      </w:r>
      <w:r w:rsidR="00421BB1" w:rsidRPr="00421BB1">
        <w:rPr>
          <w:rFonts w:ascii="Times New Roman" w:hAnsi="Times New Roman" w:cs="Times New Roman"/>
          <w:sz w:val="24"/>
          <w:szCs w:val="24"/>
        </w:rPr>
        <w:t xml:space="preserve"> Também  é  um </w:t>
      </w:r>
      <w:r w:rsidR="00421BB1" w:rsidRPr="00421BB1">
        <w:rPr>
          <w:rFonts w:ascii="Times New Roman" w:eastAsiaTheme="minorHAnsi" w:hAnsi="Times New Roman" w:cs="Times New Roman"/>
          <w:iCs/>
          <w:sz w:val="24"/>
          <w:szCs w:val="24"/>
          <w:lang w:val="pt-BR"/>
        </w:rPr>
        <w:t>documento técnico que define o procedimento de execução dos serviços de</w:t>
      </w:r>
      <w:r w:rsidR="00421BB1">
        <w:rPr>
          <w:rFonts w:ascii="Times New Roman" w:eastAsiaTheme="minorHAnsi" w:hAnsi="Times New Roman" w:cs="Times New Roman"/>
          <w:iCs/>
          <w:sz w:val="24"/>
          <w:szCs w:val="24"/>
          <w:lang w:val="pt-BR"/>
        </w:rPr>
        <w:t xml:space="preserve"> </w:t>
      </w:r>
      <w:r w:rsidR="00421BB1" w:rsidRPr="00421BB1">
        <w:rPr>
          <w:rFonts w:ascii="Times New Roman" w:eastAsiaTheme="minorHAnsi" w:hAnsi="Times New Roman" w:cs="Times New Roman"/>
          <w:iCs/>
          <w:sz w:val="24"/>
          <w:szCs w:val="24"/>
          <w:lang w:val="pt-BR"/>
        </w:rPr>
        <w:t>engenharia, controle tecnológico, critérios de aceitabilidade para recebimento e critérios</w:t>
      </w:r>
      <w:r w:rsidR="00421BB1">
        <w:rPr>
          <w:rFonts w:ascii="Times New Roman" w:eastAsiaTheme="minorHAnsi" w:hAnsi="Times New Roman" w:cs="Times New Roman"/>
          <w:iCs/>
          <w:sz w:val="24"/>
          <w:szCs w:val="24"/>
          <w:lang w:val="pt-BR"/>
        </w:rPr>
        <w:t xml:space="preserve"> </w:t>
      </w:r>
      <w:r w:rsidR="00421BB1" w:rsidRPr="00421BB1">
        <w:rPr>
          <w:rFonts w:ascii="Times New Roman" w:eastAsiaTheme="minorHAnsi" w:hAnsi="Times New Roman" w:cs="Times New Roman"/>
          <w:iCs/>
          <w:sz w:val="24"/>
          <w:szCs w:val="24"/>
          <w:lang w:val="pt-BR"/>
        </w:rPr>
        <w:t>de medição, bem como os elementos componentes e os processos construtivos</w:t>
      </w:r>
      <w:r w:rsidR="00421BB1">
        <w:rPr>
          <w:rFonts w:ascii="Times New Roman" w:eastAsiaTheme="minorHAnsi" w:hAnsi="Times New Roman" w:cs="Times New Roman"/>
          <w:iCs/>
          <w:sz w:val="24"/>
          <w:szCs w:val="24"/>
          <w:lang w:val="pt-BR"/>
        </w:rPr>
        <w:t xml:space="preserve"> </w:t>
      </w:r>
      <w:r w:rsidR="00F0190A">
        <w:rPr>
          <w:rFonts w:ascii="Times New Roman" w:eastAsiaTheme="minorHAnsi" w:hAnsi="Times New Roman" w:cs="Times New Roman"/>
          <w:iCs/>
          <w:sz w:val="24"/>
          <w:szCs w:val="24"/>
          <w:lang w:val="pt-BR"/>
        </w:rPr>
        <w:t>utilizados na execução da obra.</w:t>
      </w:r>
    </w:p>
    <w:p w:rsidR="0086170A" w:rsidRPr="002B3A6F" w:rsidRDefault="0086170A" w:rsidP="002B3A6F">
      <w:pPr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thick"/>
        </w:rPr>
      </w:pPr>
    </w:p>
    <w:p w:rsidR="00F51090" w:rsidRPr="002B3A6F" w:rsidRDefault="0086170A" w:rsidP="00052295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71535169"/>
      <w:r w:rsidRPr="002B3A6F">
        <w:rPr>
          <w:rFonts w:ascii="Times New Roman" w:hAnsi="Times New Roman" w:cs="Times New Roman"/>
          <w:sz w:val="24"/>
          <w:szCs w:val="24"/>
          <w:u w:val="single"/>
        </w:rPr>
        <w:t>LOCALIZAÇÃO</w:t>
      </w:r>
      <w:bookmarkEnd w:id="3"/>
    </w:p>
    <w:p w:rsidR="002B3A6F" w:rsidRDefault="002B3A6F" w:rsidP="002B3A6F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F51090" w:rsidRDefault="004E2AF0" w:rsidP="002B3A6F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 G</w:t>
      </w:r>
      <w:r w:rsidR="00F51090" w:rsidRPr="002B3A6F">
        <w:rPr>
          <w:rFonts w:ascii="Times New Roman" w:hAnsi="Times New Roman" w:cs="Times New Roman"/>
          <w:sz w:val="24"/>
          <w:szCs w:val="24"/>
        </w:rPr>
        <w:t>inásio</w:t>
      </w:r>
      <w:r>
        <w:rPr>
          <w:rFonts w:ascii="Times New Roman" w:hAnsi="Times New Roman" w:cs="Times New Roman"/>
          <w:sz w:val="24"/>
          <w:szCs w:val="24"/>
        </w:rPr>
        <w:t xml:space="preserve"> de Esportes será implantado</w:t>
      </w:r>
      <w:r w:rsidR="00F51090" w:rsidRPr="002B3A6F">
        <w:rPr>
          <w:rFonts w:ascii="Times New Roman" w:hAnsi="Times New Roman" w:cs="Times New Roman"/>
          <w:sz w:val="24"/>
          <w:szCs w:val="24"/>
        </w:rPr>
        <w:t xml:space="preserve"> na Rua Vicente Cel</w:t>
      </w:r>
      <w:r>
        <w:rPr>
          <w:rFonts w:ascii="Times New Roman" w:hAnsi="Times New Roman" w:cs="Times New Roman"/>
          <w:sz w:val="24"/>
          <w:szCs w:val="24"/>
        </w:rPr>
        <w:t>estino (Área 3B Remanescente - Parte</w:t>
      </w:r>
      <w:r w:rsidR="00F51090" w:rsidRPr="002B3A6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="00F51090" w:rsidRPr="002B3A6F">
        <w:rPr>
          <w:rFonts w:ascii="Times New Roman" w:hAnsi="Times New Roman" w:cs="Times New Roman"/>
          <w:sz w:val="24"/>
          <w:szCs w:val="24"/>
        </w:rPr>
        <w:t xml:space="preserve"> no Bairro</w:t>
      </w:r>
      <w:r>
        <w:rPr>
          <w:rFonts w:ascii="Times New Roman" w:hAnsi="Times New Roman" w:cs="Times New Roman"/>
          <w:sz w:val="24"/>
          <w:szCs w:val="24"/>
        </w:rPr>
        <w:t xml:space="preserve"> Centro, 1º Distrito do município de Itaboraí/</w:t>
      </w:r>
      <w:r w:rsidR="00F51090" w:rsidRPr="002B3A6F">
        <w:rPr>
          <w:rFonts w:ascii="Times New Roman" w:hAnsi="Times New Roman" w:cs="Times New Roman"/>
          <w:sz w:val="24"/>
          <w:szCs w:val="24"/>
        </w:rPr>
        <w:t>RJ.</w:t>
      </w:r>
    </w:p>
    <w:p w:rsidR="003608F7" w:rsidRPr="002B3A6F" w:rsidRDefault="003608F7" w:rsidP="002B3A6F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126F1F" w:rsidRDefault="003D592C" w:rsidP="003608F7">
      <w:pPr>
        <w:pStyle w:val="Corpodetexto"/>
        <w:keepNext/>
        <w:spacing w:before="94" w:line="276" w:lineRule="auto"/>
        <w:jc w:val="center"/>
      </w:pPr>
      <w:r w:rsidRPr="003D592C">
        <w:rPr>
          <w:rFonts w:cs="Times New Roman"/>
          <w:b/>
          <w:noProof/>
          <w:szCs w:val="24"/>
          <w:lang w:val="pt-BR" w:eastAsia="pt-BR"/>
        </w:rPr>
        <w:pict>
          <v:group id="Group 32" o:spid="_x0000_s1026" style="position:absolute;left:0;text-align:left;margin-left:207.45pt;margin-top:43.15pt;width:85.45pt;height:67.7pt;z-index:251688960" coordorigin="5412,7865" coordsize="1709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">
            <v:group id="Group 31" o:spid="_x0000_s1027" style="position:absolute;left:5412;top:7865;width:1709;height:1513" coordorigin="6228,7865" coordsize="1709,1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line id="Conector reto 4" o:spid="_x0000_s1028" style="position:absolute;flip:y;visibility:visible;mso-wrap-style:square" from="6228,7875" to="6953,8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Uy5sEAAADbAAAADwAAAGRycy9kb3ducmV2LnhtbERPTWvCQBC9C/0PyxS8SN0o1bapq4hg&#10;id6i9j5kp9nQ7GzIrib+e1cQvM3jfc5i1dtaXKj1lWMFk3ECgrhwuuJSwem4ffsE4QOyxtoxKbiS&#10;h9XyZbDAVLuOc7ocQiliCPsUFZgQmlRKXxiy6MeuIY7cn2sthgjbUuoWuxhuazlNkrm0WHFsMNjQ&#10;xlDxfzhbBb8ns/9yH7ts5vPrPut+RnV1Hik1fO3X3yAC9eEpfrgzHee/w/2XeIB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lTLmwQAAANsAAAAPAAAAAAAAAAAAAAAA&#10;AKECAABkcnMvZG93bnJldi54bWxQSwUGAAAAAAQABAD5AAAAjwMAAAAA&#10;" strokecolor="red" strokeweight="1.5pt">
                <v:stroke joinstyle="miter"/>
              </v:line>
              <v:line id="Conector reto 5" o:spid="_x0000_s1029" style="position:absolute;visibility:visible;mso-wrap-style:square" from="6933,7865" to="7937,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F1xcIAAADbAAAADwAAAGRycy9kb3ducmV2LnhtbERP22oCMRB9F/oPYQTf3ESxUrZGsUKh&#10;0IKovbyOmzG7uJmsm1S3f28Kgm9zONeZLTpXizO1ofKsYZQpEMSFNxVbDZ+71+ETiBCRDdaeScMf&#10;BVjMH3ozzI2/8IbO22hFCuGQo4YyxiaXMhQlOQyZb4gTd/Ctw5hga6Vp8ZLCXS3HSk2lw4pTQ4kN&#10;rUoqjttfp0Htj+vTVH3Zn917mNiX78PpQ621HvS75TOISF28i2/uN5PmP8L/L+kAOb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ZF1xcIAAADbAAAADwAAAAAAAAAAAAAA&#10;AAChAgAAZHJzL2Rvd25yZXYueG1sUEsFBgAAAAAEAAQA+QAAAJADAAAAAA==&#10;" strokecolor="red" strokeweight="1.5pt">
                <v:stroke joinstyle="miter"/>
              </v:line>
              <v:line id="Conector reto 6" o:spid="_x0000_s1030" style="position:absolute;flip:x;visibility:visible;mso-wrap-style:square" from="6845,8855" to="7937,9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sJCsAAAADbAAAADwAAAGRycy9kb3ducmV2LnhtbERPS4vCMBC+C/sfwix4kTVV8LFdo4ig&#10;VG8+9j40s03ZZlKaaOu/N4LgbT6+5yxWna3EjRpfOlYwGiYgiHOnSy4UXM7brzkIH5A1Vo5JwZ08&#10;rJYfvQWm2rV8pNspFCKGsE9RgQmhTqX0uSGLfuhq4sj9ucZiiLAppG6wjeG2kuMkmUqLJccGgzVt&#10;DOX/p6tV8Hsxh28322cTf7wfsnY3qMrrQKn+Z7f+ARGoC2/xy53pOH8Kz1/iAX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wLCQrAAAAA2wAAAA8AAAAAAAAAAAAAAAAA&#10;oQIAAGRycy9kb3ducmV2LnhtbFBLBQYAAAAABAAEAPkAAACOAwAAAAA=&#10;" strokecolor="red" strokeweight="1.5pt">
                <v:stroke joinstyle="miter"/>
              </v:line>
              <v:line id="Conector reto 7" o:spid="_x0000_s1031" style="position:absolute;visibility:visible;mso-wrap-style:square" from="6228,8068" to="6318,8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9OKcIAAADbAAAADwAAAGRycy9kb3ducmV2LnhtbERP22oCMRB9L/Qfwgi+dRNFtGyNYoVC&#10;oYKovbyOmzG7uJmsm1TXv28Kgm9zONeZzjtXizO1ofKsYZApEMSFNxVbDZ+7t6dnECEiG6w9k4Yr&#10;BZjPHh+mmBt/4Q2dt9GKFMIhRw1ljE0uZShKchgy3xAn7uBbhzHB1krT4iWFu1oOlRpLhxWnhhIb&#10;WpZUHLe/ToPaH9ensfqyP7uPMLKv34fTSq217ve6xQuISF28i2/ud5PmT+D/l3SAn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9OKcIAAADbAAAADwAAAAAAAAAAAAAA&#10;AAChAgAAZHJzL2Rvd25yZXYueG1sUEsFBgAAAAAEAAQA+QAAAJADAAAAAA==&#10;" strokecolor="red" strokeweight="1.5pt">
                <v:stroke joinstyle="miter"/>
              </v:lin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32" type="#_x0000_t32" style="position:absolute;left:6318;top:8245;width:0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Ew2sUAAADbAAAADwAAAGRycy9kb3ducmV2LnhtbESPQW/CMAyF70j8h8hI3EY6JBDrCAgh&#10;sU27rWwTu1mN13RrnNIE6P49PkziZus9v/d5ue59o87UxTqwgftJBoq4DLbmysD7fne3ABUTssUm&#10;MBn4owjr1XCwxNyGC7/RuUiVkhCOORpwKbW51rF05DFOQkss2nfoPCZZu0rbDi8S7hs9zbK59liz&#10;NDhsaeuo/C1O3sCrfirdoZh/Pj/MvsKx/9l8zA6VMeNRv3kElahPN/P/9YsVfIGVX2QAv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Ew2sUAAADbAAAADwAAAAAAAAAA&#10;AAAAAAChAgAAZHJzL2Rvd25yZXYueG1sUEsFBgAAAAAEAAQA+QAAAJMDAAAAAA==&#10;" strokecolor="red" strokeweight="1.5pt"/>
              <v:shape id="AutoShape 28" o:spid="_x0000_s1033" type="#_x0000_t32" style="position:absolute;left:6318;top:8695;width:78;height:2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2VQcIAAADbAAAADwAAAGRycy9kb3ducmV2LnhtbERPTWsCMRC9C/6HMII3zVZQdDWKFNqK&#10;t6626G3YTDfbbibrJur23xtB8DaP9zmLVWsrcaHGl44VvAwTEMS50yUXCva7t8EUhA/IGivHpOCf&#10;PKyW3c4CU+2u/EmXLBQihrBPUYEJoU6l9Lkhi37oauLI/bjGYoiwKaRu8BrDbSVHSTKRFkuODQZr&#10;ejWU/2Vnq2Ar33NzyCbfH7Px0Z3a3/XX+FAo1e+16zmIQG14ih/ujY7zZ3D/JR4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2VQcIAAADbAAAADwAAAAAAAAAAAAAA&#10;AAChAgAAZHJzL2Rvd25yZXYueG1sUEsFBgAAAAAEAAQA+QAAAJADAAAAAA==&#10;" strokecolor="red" strokeweight="1.5pt"/>
              <v:shape id="AutoShape 29" o:spid="_x0000_s1034" type="#_x0000_t32" style="position:absolute;left:6396;top:8966;width:300;height:2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v2YcIAAADbAAAADwAAAGRycy9kb3ducmV2LnhtbERPz2vCMBS+C/4P4Qm7zVRBmZ1pEWE6&#10;drPqcLdH89ZUm5euybT+98th4PHj+73Me9uIK3W+dqxgMk5AEJdO11wpOOzfnl9A+ICssXFMCu7k&#10;Ic+GgyWm2t14R9ciVCKGsE9RgQmhTaX0pSGLfuxa4sh9u85iiLCrpO7wFsNtI6dJMpcWa44NBlta&#10;Gyovxa9V8CE3pTkV88/tYvblfvrz6jg7VUo9jfrVK4hAfXiI/93vWsE0ro9f4g+Q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v2YcIAAADbAAAADwAAAAAAAAAAAAAA&#10;AAChAgAAZHJzL2Rvd25yZXYueG1sUEsFBgAAAAAEAAQA+QAAAJADAAAAAA==&#10;" strokecolor="red" strokeweight="1.5pt"/>
            </v:group>
            <v:shape id="AutoShape 30" o:spid="_x0000_s1035" type="#_x0000_t32" style="position:absolute;left:5880;top:9219;width:149;height:1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dT+sQAAADbAAAADwAAAGRycy9kb3ducmV2LnhtbESPQWsCMRSE70L/Q3gFbzWroLSrUaRQ&#10;FW+uVvT22Dw3225e1k3U9d+bQsHjMDPfMJNZaytxpcaXjhX0ewkI4tzpkgsFu+3X2zsIH5A1Vo5J&#10;wZ08zKYvnQmm2t14Q9csFCJC2KeowIRQp1L63JBF33M1cfROrrEYomwKqRu8Rbit5CBJRtJiyXHB&#10;YE2fhvLf7GIVrOUiN4dstF9+DI/u3P7Mv4eHQqnuazsfgwjUhmf4v73SCgZ9+PsSf4C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1P6xAAAANsAAAAPAAAAAAAAAAAA&#10;AAAAAKECAABkcnMvZG93bnJldi54bWxQSwUGAAAAAAQABAD5AAAAkgMAAAAA&#10;" strokecolor="red" strokeweight="1.5pt"/>
          </v:group>
        </w:pict>
      </w:r>
      <w:r w:rsidR="00F51090" w:rsidRPr="002B3A6F">
        <w:rPr>
          <w:rFonts w:cs="Times New Roman"/>
          <w:b/>
          <w:noProof/>
          <w:szCs w:val="24"/>
          <w:lang w:val="pt-BR" w:eastAsia="pt-BR"/>
        </w:rPr>
        <w:drawing>
          <wp:inline distT="0" distB="0" distL="0" distR="0">
            <wp:extent cx="5198520" cy="3676650"/>
            <wp:effectExtent l="19050" t="0" r="2130" b="0"/>
            <wp:docPr id="8" name="Imagem 0" descr="Localização Maps_Sitio Cario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ização Maps_Sitio Carioca 2.jpg"/>
                    <pic:cNvPicPr/>
                  </pic:nvPicPr>
                  <pic:blipFill>
                    <a:blip r:embed="rId10" cstate="print"/>
                    <a:srcRect l="11724" t="3404" r="12195" b="8545"/>
                    <a:stretch>
                      <a:fillRect/>
                    </a:stretch>
                  </pic:blipFill>
                  <pic:spPr>
                    <a:xfrm>
                      <a:off x="0" y="0"/>
                      <a:ext cx="5198126" cy="367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061906" w:rsidRPr="00F0190A" w:rsidRDefault="00126F1F" w:rsidP="00126F1F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0190A">
        <w:rPr>
          <w:rFonts w:ascii="Times New Roman" w:hAnsi="Times New Roman" w:cs="Times New Roman"/>
          <w:b w:val="0"/>
          <w:color w:val="auto"/>
        </w:rPr>
        <w:t xml:space="preserve">Figura </w:t>
      </w:r>
      <w:r w:rsidR="003D592C" w:rsidRPr="00F0190A">
        <w:rPr>
          <w:rFonts w:ascii="Times New Roman" w:hAnsi="Times New Roman" w:cs="Times New Roman"/>
          <w:b w:val="0"/>
          <w:color w:val="auto"/>
        </w:rPr>
        <w:fldChar w:fldCharType="begin"/>
      </w:r>
      <w:r w:rsidRPr="00F0190A">
        <w:rPr>
          <w:rFonts w:ascii="Times New Roman" w:hAnsi="Times New Roman" w:cs="Times New Roman"/>
          <w:b w:val="0"/>
          <w:color w:val="auto"/>
        </w:rPr>
        <w:instrText xml:space="preserve"> SEQ Figura \* ARABIC </w:instrText>
      </w:r>
      <w:r w:rsidR="003D592C" w:rsidRPr="00F0190A">
        <w:rPr>
          <w:rFonts w:ascii="Times New Roman" w:hAnsi="Times New Roman" w:cs="Times New Roman"/>
          <w:b w:val="0"/>
          <w:color w:val="auto"/>
        </w:rPr>
        <w:fldChar w:fldCharType="separate"/>
      </w:r>
      <w:r w:rsidR="00705BB1">
        <w:rPr>
          <w:rFonts w:ascii="Times New Roman" w:hAnsi="Times New Roman" w:cs="Times New Roman"/>
          <w:b w:val="0"/>
          <w:noProof/>
          <w:color w:val="auto"/>
        </w:rPr>
        <w:t>1</w:t>
      </w:r>
      <w:r w:rsidR="003D592C" w:rsidRPr="00F0190A">
        <w:rPr>
          <w:rFonts w:ascii="Times New Roman" w:hAnsi="Times New Roman" w:cs="Times New Roman"/>
          <w:b w:val="0"/>
          <w:color w:val="auto"/>
        </w:rPr>
        <w:fldChar w:fldCharType="end"/>
      </w:r>
      <w:r w:rsidRPr="00F0190A">
        <w:rPr>
          <w:rFonts w:ascii="Times New Roman" w:hAnsi="Times New Roman" w:cs="Times New Roman"/>
          <w:b w:val="0"/>
          <w:color w:val="auto"/>
        </w:rPr>
        <w:t xml:space="preserve"> -  Localização do Ginásio de Esportes</w:t>
      </w:r>
      <w:r w:rsidR="0037333F" w:rsidRPr="00F0190A">
        <w:rPr>
          <w:rFonts w:ascii="Times New Roman" w:hAnsi="Times New Roman" w:cs="Times New Roman"/>
          <w:b w:val="0"/>
          <w:color w:val="auto"/>
        </w:rPr>
        <w:t>. Fonte: Google Earth.</w:t>
      </w:r>
    </w:p>
    <w:p w:rsidR="003608F7" w:rsidRDefault="003608F7" w:rsidP="0096422F">
      <w:pPr>
        <w:pStyle w:val="Corpodetexto"/>
        <w:spacing w:before="94" w:line="276" w:lineRule="auto"/>
        <w:ind w:firstLine="851"/>
        <w:jc w:val="both"/>
        <w:rPr>
          <w:rFonts w:cs="Times New Roman"/>
          <w:color w:val="000000" w:themeColor="text1"/>
          <w:szCs w:val="24"/>
        </w:rPr>
      </w:pPr>
    </w:p>
    <w:p w:rsidR="0096422F" w:rsidRPr="003608F7" w:rsidRDefault="0096422F" w:rsidP="0096422F">
      <w:pPr>
        <w:pStyle w:val="Corpodetexto"/>
        <w:spacing w:before="94" w:line="276" w:lineRule="auto"/>
        <w:ind w:firstLine="851"/>
        <w:jc w:val="both"/>
        <w:rPr>
          <w:rFonts w:cs="Times New Roman"/>
          <w:color w:val="000000" w:themeColor="text1"/>
          <w:szCs w:val="24"/>
        </w:rPr>
      </w:pPr>
      <w:r w:rsidRPr="003608F7">
        <w:rPr>
          <w:rFonts w:cs="Times New Roman"/>
          <w:color w:val="000000" w:themeColor="text1"/>
          <w:szCs w:val="24"/>
        </w:rPr>
        <w:t xml:space="preserve">A </w:t>
      </w:r>
      <w:r w:rsidR="003608F7" w:rsidRPr="003608F7">
        <w:rPr>
          <w:rFonts w:cs="Times New Roman"/>
          <w:color w:val="000000" w:themeColor="text1"/>
          <w:szCs w:val="24"/>
        </w:rPr>
        <w:t xml:space="preserve">área </w:t>
      </w:r>
      <w:r w:rsidRPr="003608F7">
        <w:rPr>
          <w:rFonts w:cs="Times New Roman"/>
          <w:color w:val="000000" w:themeColor="text1"/>
          <w:szCs w:val="24"/>
        </w:rPr>
        <w:t xml:space="preserve">de implantação </w:t>
      </w:r>
      <w:r w:rsidR="00802893">
        <w:rPr>
          <w:rFonts w:cs="Times New Roman"/>
          <w:color w:val="000000" w:themeColor="text1"/>
          <w:szCs w:val="24"/>
        </w:rPr>
        <w:t>é localizado</w:t>
      </w:r>
      <w:r w:rsidR="003608F7" w:rsidRPr="003608F7">
        <w:rPr>
          <w:rFonts w:cs="Times New Roman"/>
          <w:color w:val="000000" w:themeColor="text1"/>
          <w:szCs w:val="24"/>
        </w:rPr>
        <w:t xml:space="preserve"> na zona urbana e possui em seu entorno</w:t>
      </w:r>
      <w:r w:rsidR="003608F7">
        <w:rPr>
          <w:rFonts w:cs="Times New Roman"/>
          <w:color w:val="000000" w:themeColor="text1"/>
          <w:szCs w:val="24"/>
        </w:rPr>
        <w:t xml:space="preserve"> elementos de</w:t>
      </w:r>
      <w:r w:rsidR="003608F7" w:rsidRPr="003608F7">
        <w:rPr>
          <w:rFonts w:cs="Times New Roman"/>
          <w:color w:val="000000" w:themeColor="text1"/>
          <w:szCs w:val="24"/>
        </w:rPr>
        <w:t xml:space="preserve"> infraestrutura como </w:t>
      </w:r>
      <w:r w:rsidRPr="003608F7">
        <w:rPr>
          <w:rFonts w:cs="Times New Roman"/>
          <w:color w:val="000000" w:themeColor="text1"/>
          <w:szCs w:val="24"/>
          <w:shd w:val="clear" w:color="auto" w:fill="FFFFFF"/>
        </w:rPr>
        <w:t>ruas e avenidas asfaltadas, h</w:t>
      </w:r>
      <w:r w:rsidR="003608F7">
        <w:rPr>
          <w:rFonts w:cs="Times New Roman"/>
          <w:color w:val="000000" w:themeColor="text1"/>
          <w:szCs w:val="24"/>
          <w:shd w:val="clear" w:color="auto" w:fill="FFFFFF"/>
        </w:rPr>
        <w:t>abitações</w:t>
      </w:r>
      <w:r w:rsidRPr="003608F7">
        <w:rPr>
          <w:rFonts w:cs="Times New Roman"/>
          <w:color w:val="000000" w:themeColor="text1"/>
          <w:szCs w:val="24"/>
          <w:shd w:val="clear" w:color="auto" w:fill="FFFFFF"/>
        </w:rPr>
        <w:t>,</w:t>
      </w:r>
      <w:r w:rsidR="003608F7">
        <w:rPr>
          <w:rFonts w:cs="Times New Roman"/>
          <w:color w:val="000000" w:themeColor="text1"/>
          <w:szCs w:val="24"/>
          <w:shd w:val="clear" w:color="auto" w:fill="FFFFFF"/>
        </w:rPr>
        <w:t xml:space="preserve"> equipamentos de saúde,</w:t>
      </w:r>
      <w:r w:rsidRPr="003608F7">
        <w:rPr>
          <w:rFonts w:cs="Times New Roman"/>
          <w:color w:val="000000" w:themeColor="text1"/>
          <w:szCs w:val="24"/>
          <w:shd w:val="clear" w:color="auto" w:fill="FFFFFF"/>
        </w:rPr>
        <w:t xml:space="preserve"> escolas, comércios, abastecimento de água, sistemas de esgoto, iluminação pública, dentre outros.</w:t>
      </w:r>
    </w:p>
    <w:p w:rsidR="003608F7" w:rsidRDefault="003D592C" w:rsidP="003608F7">
      <w:pPr>
        <w:pStyle w:val="Corpodetexto"/>
        <w:keepNext/>
        <w:spacing w:before="94" w:line="276" w:lineRule="auto"/>
        <w:ind w:firstLine="851"/>
        <w:jc w:val="center"/>
      </w:pPr>
      <w:r w:rsidRPr="003D592C">
        <w:rPr>
          <w:rFonts w:cs="Times New Roman"/>
          <w:noProof/>
          <w:szCs w:val="24"/>
          <w:lang w:val="pt-BR" w:eastAsia="pt-BR"/>
        </w:rPr>
        <w:lastRenderedPageBreak/>
        <w:pict>
          <v:oval id="Oval 34" o:spid="_x0000_s1038" style="position:absolute;left:0;text-align:left;margin-left:288.6pt;margin-top:167.4pt;width:7.5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" fillcolor="red" strokecolor="red"/>
        </w:pict>
      </w:r>
      <w:r w:rsidR="0096422F">
        <w:rPr>
          <w:rFonts w:cs="Times New Roman"/>
          <w:noProof/>
          <w:szCs w:val="24"/>
          <w:lang w:val="pt-BR" w:eastAsia="pt-BR"/>
        </w:rPr>
        <w:drawing>
          <wp:inline distT="0" distB="0" distL="0" distR="0">
            <wp:extent cx="5029200" cy="4194274"/>
            <wp:effectExtent l="19050" t="0" r="0" b="0"/>
            <wp:docPr id="1" name="Imagem 1" descr="C:\Users\EVELYN.PRO\Desktop\Mapa-de-Uso-do-Solo-página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LYN.PRO\Desktop\Mapa-de-Uso-do-Solo-página-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17" cy="419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22F" w:rsidRDefault="003608F7" w:rsidP="003608F7">
      <w:pPr>
        <w:pStyle w:val="Legenda"/>
        <w:jc w:val="center"/>
        <w:rPr>
          <w:rFonts w:ascii="Times New Roman" w:hAnsi="Times New Roman" w:cs="Times New Roman"/>
          <w:b w:val="0"/>
          <w:color w:val="000000" w:themeColor="text1"/>
        </w:rPr>
      </w:pPr>
      <w:r w:rsidRPr="003608F7">
        <w:rPr>
          <w:rFonts w:ascii="Times New Roman" w:hAnsi="Times New Roman" w:cs="Times New Roman"/>
          <w:b w:val="0"/>
          <w:color w:val="000000" w:themeColor="text1"/>
        </w:rPr>
        <w:t xml:space="preserve">Figura </w:t>
      </w:r>
      <w:r w:rsidR="003D592C" w:rsidRPr="003608F7">
        <w:rPr>
          <w:rFonts w:ascii="Times New Roman" w:hAnsi="Times New Roman" w:cs="Times New Roman"/>
          <w:b w:val="0"/>
          <w:color w:val="000000" w:themeColor="text1"/>
        </w:rPr>
        <w:fldChar w:fldCharType="begin"/>
      </w:r>
      <w:r w:rsidRPr="003608F7">
        <w:rPr>
          <w:rFonts w:ascii="Times New Roman" w:hAnsi="Times New Roman" w:cs="Times New Roman"/>
          <w:b w:val="0"/>
          <w:color w:val="000000" w:themeColor="text1"/>
        </w:rPr>
        <w:instrText xml:space="preserve"> SEQ Figura \* ARABIC </w:instrText>
      </w:r>
      <w:r w:rsidR="003D592C" w:rsidRPr="003608F7">
        <w:rPr>
          <w:rFonts w:ascii="Times New Roman" w:hAnsi="Times New Roman" w:cs="Times New Roman"/>
          <w:b w:val="0"/>
          <w:color w:val="000000" w:themeColor="text1"/>
        </w:rPr>
        <w:fldChar w:fldCharType="separate"/>
      </w:r>
      <w:r w:rsidR="00705BB1">
        <w:rPr>
          <w:rFonts w:ascii="Times New Roman" w:hAnsi="Times New Roman" w:cs="Times New Roman"/>
          <w:b w:val="0"/>
          <w:noProof/>
          <w:color w:val="000000" w:themeColor="text1"/>
        </w:rPr>
        <w:t>2</w:t>
      </w:r>
      <w:r w:rsidR="003D592C" w:rsidRPr="003608F7">
        <w:rPr>
          <w:rFonts w:ascii="Times New Roman" w:hAnsi="Times New Roman" w:cs="Times New Roman"/>
          <w:b w:val="0"/>
          <w:color w:val="000000" w:themeColor="text1"/>
        </w:rPr>
        <w:fldChar w:fldCharType="end"/>
      </w:r>
      <w:r w:rsidRPr="003608F7">
        <w:rPr>
          <w:rFonts w:ascii="Times New Roman" w:hAnsi="Times New Roman" w:cs="Times New Roman"/>
          <w:b w:val="0"/>
          <w:color w:val="000000" w:themeColor="text1"/>
        </w:rPr>
        <w:t xml:space="preserve"> - Mapa de uso do solo. Fonte: Prefeitura de Itaboraí.</w:t>
      </w:r>
    </w:p>
    <w:p w:rsidR="003608F7" w:rsidRPr="003608F7" w:rsidRDefault="003608F7" w:rsidP="003608F7"/>
    <w:p w:rsidR="002B3A6F" w:rsidRPr="002B3A6F" w:rsidRDefault="002B3A6F" w:rsidP="00052295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71535170"/>
      <w:r>
        <w:rPr>
          <w:rFonts w:ascii="Times New Roman" w:hAnsi="Times New Roman" w:cs="Times New Roman"/>
          <w:sz w:val="24"/>
          <w:szCs w:val="24"/>
          <w:u w:val="single"/>
        </w:rPr>
        <w:t>PROPOSTA</w:t>
      </w:r>
      <w:bookmarkEnd w:id="5"/>
    </w:p>
    <w:p w:rsidR="00F51090" w:rsidRPr="002B3A6F" w:rsidRDefault="00F51090" w:rsidP="002B3A6F">
      <w:pPr>
        <w:pStyle w:val="Corpodetexto"/>
        <w:spacing w:before="94" w:line="276" w:lineRule="auto"/>
        <w:ind w:left="1571"/>
        <w:jc w:val="both"/>
        <w:rPr>
          <w:rFonts w:cs="Times New Roman"/>
          <w:b/>
          <w:szCs w:val="24"/>
        </w:rPr>
      </w:pPr>
    </w:p>
    <w:p w:rsidR="001312BE" w:rsidRPr="002B3A6F" w:rsidRDefault="00F51090" w:rsidP="002B3A6F">
      <w:pPr>
        <w:pStyle w:val="Corpodetexto"/>
        <w:spacing w:before="94" w:line="276" w:lineRule="auto"/>
        <w:ind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>O Ginásio com objetivo de ampliar a oferta de infraestrutura de equipamento público esportivo qualificado, inc</w:t>
      </w:r>
      <w:r w:rsidR="00630868">
        <w:rPr>
          <w:rFonts w:cs="Times New Roman"/>
          <w:szCs w:val="24"/>
        </w:rPr>
        <w:t>entivando a prática esportiva. Seu</w:t>
      </w:r>
      <w:r w:rsidRPr="002B3A6F">
        <w:rPr>
          <w:rFonts w:cs="Times New Roman"/>
          <w:szCs w:val="24"/>
        </w:rPr>
        <w:t xml:space="preserve"> entorno </w:t>
      </w:r>
      <w:r w:rsidR="00630868">
        <w:rPr>
          <w:rFonts w:cs="Times New Roman"/>
          <w:szCs w:val="24"/>
        </w:rPr>
        <w:t>será urbanizado</w:t>
      </w:r>
      <w:r w:rsidRPr="002B3A6F">
        <w:rPr>
          <w:rFonts w:cs="Times New Roman"/>
          <w:szCs w:val="24"/>
        </w:rPr>
        <w:t xml:space="preserve"> com espaços de convivêcia</w:t>
      </w:r>
      <w:r w:rsidR="00126F1F">
        <w:rPr>
          <w:rFonts w:cs="Times New Roman"/>
          <w:szCs w:val="24"/>
        </w:rPr>
        <w:t xml:space="preserve"> e vegetação</w:t>
      </w:r>
      <w:r w:rsidRPr="002B3A6F">
        <w:rPr>
          <w:rFonts w:cs="Times New Roman"/>
          <w:szCs w:val="24"/>
        </w:rPr>
        <w:t>.</w:t>
      </w:r>
    </w:p>
    <w:p w:rsidR="00F51090" w:rsidRDefault="00F51090" w:rsidP="00630868">
      <w:pPr>
        <w:pStyle w:val="Corpodetexto"/>
        <w:spacing w:before="94" w:line="276" w:lineRule="auto"/>
        <w:ind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 xml:space="preserve">O projeto contempla um ginásio com quadra poliesportiva coberta para realização de 4 modalidades esportivas: Futebol de Salão, </w:t>
      </w:r>
      <w:r w:rsidR="00630868">
        <w:rPr>
          <w:rFonts w:cs="Times New Roman"/>
          <w:szCs w:val="24"/>
        </w:rPr>
        <w:t xml:space="preserve">Volleyball, Basquete e Handball, </w:t>
      </w:r>
      <w:r w:rsidRPr="002B3A6F">
        <w:rPr>
          <w:rFonts w:cs="Times New Roman"/>
          <w:szCs w:val="24"/>
        </w:rPr>
        <w:t>composto dos seguintes ambientes:</w:t>
      </w:r>
    </w:p>
    <w:p w:rsidR="00BB052A" w:rsidRPr="002B3A6F" w:rsidRDefault="00BB052A" w:rsidP="00630868">
      <w:pPr>
        <w:pStyle w:val="Corpodetexto"/>
        <w:spacing w:before="94" w:line="276" w:lineRule="auto"/>
        <w:ind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-Área de intervenção:8.804,80m²</w:t>
      </w:r>
    </w:p>
    <w:p w:rsidR="00BB052A" w:rsidRPr="002B3A6F" w:rsidRDefault="00F51090" w:rsidP="002B3A6F">
      <w:pPr>
        <w:pStyle w:val="PargrafodaLista"/>
        <w:widowControl/>
        <w:adjustRightInd w:val="0"/>
        <w:spacing w:line="276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6F">
        <w:rPr>
          <w:rFonts w:ascii="Times New Roman" w:hAnsi="Times New Roman" w:cs="Times New Roman"/>
          <w:bCs/>
          <w:sz w:val="24"/>
          <w:szCs w:val="24"/>
        </w:rPr>
        <w:t>- Ginásio (arquibancada para 122 lugares)</w:t>
      </w:r>
      <w:r w:rsidR="004C08CC">
        <w:rPr>
          <w:rFonts w:ascii="Times New Roman" w:hAnsi="Times New Roman" w:cs="Times New Roman"/>
          <w:bCs/>
          <w:sz w:val="24"/>
          <w:szCs w:val="24"/>
        </w:rPr>
        <w:t>: 1.694,10m²</w:t>
      </w:r>
    </w:p>
    <w:p w:rsidR="00F51090" w:rsidRPr="002B3A6F" w:rsidRDefault="00F51090" w:rsidP="002B3A6F">
      <w:pPr>
        <w:pStyle w:val="PargrafodaLista"/>
        <w:widowControl/>
        <w:adjustRightInd w:val="0"/>
        <w:spacing w:line="276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6F">
        <w:rPr>
          <w:rFonts w:ascii="Times New Roman" w:hAnsi="Times New Roman" w:cs="Times New Roman"/>
          <w:bCs/>
          <w:sz w:val="24"/>
          <w:szCs w:val="24"/>
        </w:rPr>
        <w:t>- Administração: 19,82m²</w:t>
      </w:r>
    </w:p>
    <w:p w:rsidR="00F51090" w:rsidRPr="002B3A6F" w:rsidRDefault="00F51090" w:rsidP="002B3A6F">
      <w:pPr>
        <w:widowControl/>
        <w:adjustRightInd w:val="0"/>
        <w:spacing w:line="276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6F">
        <w:rPr>
          <w:rFonts w:ascii="Times New Roman" w:hAnsi="Times New Roman" w:cs="Times New Roman"/>
          <w:bCs/>
          <w:sz w:val="24"/>
          <w:szCs w:val="24"/>
        </w:rPr>
        <w:t>- Sala de professores/técnicos: 17,06m²</w:t>
      </w:r>
    </w:p>
    <w:p w:rsidR="00F51090" w:rsidRPr="002B3A6F" w:rsidRDefault="00F51090" w:rsidP="002B3A6F">
      <w:pPr>
        <w:widowControl/>
        <w:adjustRightInd w:val="0"/>
        <w:spacing w:line="276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6F">
        <w:rPr>
          <w:rFonts w:ascii="Times New Roman" w:hAnsi="Times New Roman" w:cs="Times New Roman"/>
          <w:bCs/>
          <w:sz w:val="24"/>
          <w:szCs w:val="24"/>
        </w:rPr>
        <w:t>- Vestiários feminino e masculino: 33,48m²</w:t>
      </w:r>
    </w:p>
    <w:p w:rsidR="00F51090" w:rsidRPr="002B3A6F" w:rsidRDefault="00F51090" w:rsidP="002B3A6F">
      <w:pPr>
        <w:widowControl/>
        <w:adjustRightInd w:val="0"/>
        <w:spacing w:line="276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6F">
        <w:rPr>
          <w:rFonts w:ascii="Times New Roman" w:hAnsi="Times New Roman" w:cs="Times New Roman"/>
          <w:bCs/>
          <w:sz w:val="24"/>
          <w:szCs w:val="24"/>
        </w:rPr>
        <w:t>- Sala de primeiros socorros: 13,00m²</w:t>
      </w:r>
    </w:p>
    <w:p w:rsidR="00F51090" w:rsidRPr="002B3A6F" w:rsidRDefault="00F51090" w:rsidP="002B3A6F">
      <w:pPr>
        <w:widowControl/>
        <w:adjustRightInd w:val="0"/>
        <w:spacing w:line="276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6F">
        <w:rPr>
          <w:rFonts w:ascii="Times New Roman" w:hAnsi="Times New Roman" w:cs="Times New Roman"/>
          <w:bCs/>
          <w:sz w:val="24"/>
          <w:szCs w:val="24"/>
        </w:rPr>
        <w:t>- Vestiário acessível feminino e masculino: 10,85m²</w:t>
      </w:r>
    </w:p>
    <w:p w:rsidR="00F51090" w:rsidRPr="002B3A6F" w:rsidRDefault="00F51090" w:rsidP="002B3A6F">
      <w:pPr>
        <w:widowControl/>
        <w:adjustRightInd w:val="0"/>
        <w:spacing w:line="276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6F">
        <w:rPr>
          <w:rFonts w:ascii="Times New Roman" w:hAnsi="Times New Roman" w:cs="Times New Roman"/>
          <w:bCs/>
          <w:sz w:val="24"/>
          <w:szCs w:val="24"/>
        </w:rPr>
        <w:t>- Copa: 10,04m²</w:t>
      </w:r>
    </w:p>
    <w:p w:rsidR="00F51090" w:rsidRPr="002B3A6F" w:rsidRDefault="00F51090" w:rsidP="002B3A6F">
      <w:pPr>
        <w:widowControl/>
        <w:adjustRightInd w:val="0"/>
        <w:spacing w:line="276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6F">
        <w:rPr>
          <w:rFonts w:ascii="Times New Roman" w:hAnsi="Times New Roman" w:cs="Times New Roman"/>
          <w:bCs/>
          <w:sz w:val="24"/>
          <w:szCs w:val="24"/>
        </w:rPr>
        <w:t>- Depósito: 41,40m²</w:t>
      </w:r>
    </w:p>
    <w:p w:rsidR="00F51090" w:rsidRPr="002B3A6F" w:rsidRDefault="00F51090" w:rsidP="002B3A6F">
      <w:pPr>
        <w:widowControl/>
        <w:adjustRightInd w:val="0"/>
        <w:spacing w:line="276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6F">
        <w:rPr>
          <w:rFonts w:ascii="Times New Roman" w:hAnsi="Times New Roman" w:cs="Times New Roman"/>
          <w:bCs/>
          <w:sz w:val="24"/>
          <w:szCs w:val="24"/>
        </w:rPr>
        <w:lastRenderedPageBreak/>
        <w:t>- Sanitário público feminino e masculino: 6,69m²</w:t>
      </w:r>
    </w:p>
    <w:p w:rsidR="00F51090" w:rsidRPr="002B3A6F" w:rsidRDefault="00F51090" w:rsidP="002B3A6F">
      <w:pPr>
        <w:widowControl/>
        <w:adjustRightInd w:val="0"/>
        <w:spacing w:line="276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6F">
        <w:rPr>
          <w:rFonts w:ascii="Times New Roman" w:hAnsi="Times New Roman" w:cs="Times New Roman"/>
          <w:bCs/>
          <w:sz w:val="24"/>
          <w:szCs w:val="24"/>
        </w:rPr>
        <w:t>- Sanitário público acessível feminino e masculino: 2,70m².</w:t>
      </w:r>
    </w:p>
    <w:p w:rsidR="00F51090" w:rsidRPr="002B3A6F" w:rsidRDefault="00F51090" w:rsidP="002B3A6F">
      <w:pPr>
        <w:widowControl/>
        <w:adjustRightInd w:val="0"/>
        <w:spacing w:line="276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6F">
        <w:rPr>
          <w:rFonts w:ascii="Times New Roman" w:hAnsi="Times New Roman" w:cs="Times New Roman"/>
          <w:bCs/>
          <w:sz w:val="24"/>
          <w:szCs w:val="24"/>
        </w:rPr>
        <w:t>- A área externa contará com vagas de estacionamento para ônibus e carros.</w:t>
      </w:r>
    </w:p>
    <w:p w:rsidR="00F51090" w:rsidRPr="002B3A6F" w:rsidRDefault="00F51090" w:rsidP="002B3A6F">
      <w:pPr>
        <w:widowControl/>
        <w:adjustRightInd w:val="0"/>
        <w:spacing w:line="276" w:lineRule="auto"/>
        <w:ind w:firstLine="851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pt-BR" w:eastAsia="pt-BR"/>
        </w:rPr>
      </w:pPr>
    </w:p>
    <w:p w:rsidR="00992BEA" w:rsidRDefault="00F51090" w:rsidP="00992BEA">
      <w:pPr>
        <w:keepNext/>
        <w:spacing w:line="276" w:lineRule="auto"/>
        <w:ind w:firstLine="851"/>
        <w:jc w:val="center"/>
      </w:pPr>
      <w:r w:rsidRPr="002B3A6F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3533463" cy="3196425"/>
            <wp:effectExtent l="19050" t="0" r="0" b="0"/>
            <wp:docPr id="9" name="Imagem 2" descr="ginasio l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asio luta.jpg"/>
                    <pic:cNvPicPr/>
                  </pic:nvPicPr>
                  <pic:blipFill>
                    <a:blip r:embed="rId12" cstate="print"/>
                    <a:srcRect l="5776" r="5719"/>
                    <a:stretch>
                      <a:fillRect/>
                    </a:stretch>
                  </pic:blipFill>
                  <pic:spPr>
                    <a:xfrm>
                      <a:off x="0" y="0"/>
                      <a:ext cx="3533923" cy="319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090" w:rsidRPr="00F0190A" w:rsidRDefault="00992BEA" w:rsidP="00992BEA">
      <w:pPr>
        <w:pStyle w:val="Legenda"/>
        <w:jc w:val="center"/>
        <w:rPr>
          <w:b w:val="0"/>
          <w:color w:val="auto"/>
          <w:sz w:val="16"/>
        </w:rPr>
      </w:pPr>
      <w:r w:rsidRPr="00F0190A">
        <w:rPr>
          <w:b w:val="0"/>
          <w:color w:val="auto"/>
          <w:sz w:val="16"/>
        </w:rPr>
        <w:t xml:space="preserve">Figura </w:t>
      </w:r>
      <w:r w:rsidR="003D592C" w:rsidRPr="00F0190A">
        <w:rPr>
          <w:b w:val="0"/>
          <w:color w:val="auto"/>
          <w:sz w:val="16"/>
        </w:rPr>
        <w:fldChar w:fldCharType="begin"/>
      </w:r>
      <w:r w:rsidRPr="00F0190A">
        <w:rPr>
          <w:b w:val="0"/>
          <w:color w:val="auto"/>
          <w:sz w:val="16"/>
        </w:rPr>
        <w:instrText xml:space="preserve"> SEQ Figura \* ARABIC </w:instrText>
      </w:r>
      <w:r w:rsidR="003D592C" w:rsidRPr="00F0190A">
        <w:rPr>
          <w:b w:val="0"/>
          <w:color w:val="auto"/>
          <w:sz w:val="16"/>
        </w:rPr>
        <w:fldChar w:fldCharType="separate"/>
      </w:r>
      <w:r w:rsidR="00705BB1">
        <w:rPr>
          <w:b w:val="0"/>
          <w:noProof/>
          <w:color w:val="auto"/>
          <w:sz w:val="16"/>
        </w:rPr>
        <w:t>3</w:t>
      </w:r>
      <w:r w:rsidR="003D592C" w:rsidRPr="00F0190A">
        <w:rPr>
          <w:b w:val="0"/>
          <w:color w:val="auto"/>
          <w:sz w:val="16"/>
        </w:rPr>
        <w:fldChar w:fldCharType="end"/>
      </w:r>
      <w:r w:rsidRPr="00F0190A">
        <w:rPr>
          <w:b w:val="0"/>
          <w:color w:val="auto"/>
          <w:sz w:val="16"/>
        </w:rPr>
        <w:t xml:space="preserve"> - Planta de Layout</w:t>
      </w:r>
    </w:p>
    <w:p w:rsidR="00483C05" w:rsidRDefault="00483C05" w:rsidP="008D3F94">
      <w:pPr>
        <w:spacing w:line="276" w:lineRule="auto"/>
        <w:ind w:firstLine="851"/>
        <w:jc w:val="both"/>
        <w:rPr>
          <w:rFonts w:ascii="Times New Roman" w:hAnsi="Times New Roman" w:cs="Times New Roman"/>
        </w:rPr>
      </w:pPr>
    </w:p>
    <w:p w:rsidR="00992BEA" w:rsidRDefault="008D3F94" w:rsidP="008D3F94">
      <w:pPr>
        <w:spacing w:line="276" w:lineRule="auto"/>
        <w:ind w:firstLine="851"/>
        <w:jc w:val="both"/>
        <w:rPr>
          <w:rFonts w:ascii="Times New Roman" w:hAnsi="Times New Roman" w:cs="Times New Roman"/>
        </w:rPr>
      </w:pPr>
      <w:r w:rsidRPr="008D3F94">
        <w:rPr>
          <w:rFonts w:ascii="Times New Roman" w:hAnsi="Times New Roman" w:cs="Times New Roman"/>
        </w:rPr>
        <w:t>Vale ressaltar</w:t>
      </w:r>
      <w:r>
        <w:rPr>
          <w:rFonts w:ascii="Times New Roman" w:hAnsi="Times New Roman" w:cs="Times New Roman"/>
        </w:rPr>
        <w:t xml:space="preserve"> que como proposta global</w:t>
      </w:r>
      <w:r w:rsidRPr="008D3F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está prevista a implantação do projeto de Ginásio de Esportes integrado com o projeto de implantação </w:t>
      </w:r>
      <w:r w:rsidRPr="008D3F94">
        <w:rPr>
          <w:rFonts w:ascii="Times New Roman" w:hAnsi="Times New Roman" w:cs="Times New Roman"/>
        </w:rPr>
        <w:t>do Centro de Lutas e Artes Marciais</w:t>
      </w:r>
      <w:r>
        <w:rPr>
          <w:rFonts w:ascii="Times New Roman" w:hAnsi="Times New Roman" w:cs="Times New Roman"/>
        </w:rPr>
        <w:t>.</w:t>
      </w:r>
    </w:p>
    <w:p w:rsidR="00483C05" w:rsidRDefault="00483C05" w:rsidP="00483C05">
      <w:pPr>
        <w:keepNext/>
        <w:spacing w:line="276" w:lineRule="auto"/>
        <w:jc w:val="both"/>
      </w:pPr>
      <w:r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>
            <wp:extent cx="6095503" cy="3094522"/>
            <wp:effectExtent l="19050" t="0" r="497" b="0"/>
            <wp:docPr id="4" name="Imagem 1" descr="C:\Users\EVELYN.PRO\Desktop\f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LYN.PRO\Desktop\fff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68" t="19066" r="1633" b="19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58" cy="309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C05" w:rsidRDefault="00483C05" w:rsidP="00483C05">
      <w:pPr>
        <w:pStyle w:val="Legenda"/>
        <w:jc w:val="center"/>
        <w:rPr>
          <w:color w:val="000000" w:themeColor="text1"/>
          <w:sz w:val="16"/>
        </w:rPr>
      </w:pPr>
    </w:p>
    <w:p w:rsidR="00483C05" w:rsidRPr="00F0190A" w:rsidRDefault="00483C05" w:rsidP="00483C05">
      <w:pPr>
        <w:pStyle w:val="Legenda"/>
        <w:jc w:val="center"/>
        <w:rPr>
          <w:rFonts w:ascii="Times New Roman" w:hAnsi="Times New Roman" w:cs="Times New Roman"/>
          <w:b w:val="0"/>
          <w:color w:val="000000" w:themeColor="text1"/>
          <w:sz w:val="16"/>
        </w:rPr>
      </w:pPr>
      <w:r w:rsidRPr="00F0190A">
        <w:rPr>
          <w:b w:val="0"/>
          <w:color w:val="000000" w:themeColor="text1"/>
          <w:sz w:val="16"/>
        </w:rPr>
        <w:t xml:space="preserve">Figura </w:t>
      </w:r>
      <w:r w:rsidR="003D592C" w:rsidRPr="00F0190A">
        <w:rPr>
          <w:b w:val="0"/>
          <w:color w:val="000000" w:themeColor="text1"/>
          <w:sz w:val="16"/>
        </w:rPr>
        <w:fldChar w:fldCharType="begin"/>
      </w:r>
      <w:r w:rsidRPr="00F0190A">
        <w:rPr>
          <w:b w:val="0"/>
          <w:color w:val="000000" w:themeColor="text1"/>
          <w:sz w:val="16"/>
        </w:rPr>
        <w:instrText xml:space="preserve"> SEQ Figura \* ARABIC </w:instrText>
      </w:r>
      <w:r w:rsidR="003D592C" w:rsidRPr="00F0190A">
        <w:rPr>
          <w:b w:val="0"/>
          <w:color w:val="000000" w:themeColor="text1"/>
          <w:sz w:val="16"/>
        </w:rPr>
        <w:fldChar w:fldCharType="separate"/>
      </w:r>
      <w:r w:rsidR="00705BB1">
        <w:rPr>
          <w:b w:val="0"/>
          <w:noProof/>
          <w:color w:val="000000" w:themeColor="text1"/>
          <w:sz w:val="16"/>
        </w:rPr>
        <w:t>4</w:t>
      </w:r>
      <w:r w:rsidR="003D592C" w:rsidRPr="00F0190A">
        <w:rPr>
          <w:b w:val="0"/>
          <w:color w:val="000000" w:themeColor="text1"/>
          <w:sz w:val="16"/>
        </w:rPr>
        <w:fldChar w:fldCharType="end"/>
      </w:r>
      <w:r w:rsidRPr="00F0190A">
        <w:rPr>
          <w:b w:val="0"/>
          <w:color w:val="000000" w:themeColor="text1"/>
          <w:sz w:val="16"/>
        </w:rPr>
        <w:t xml:space="preserve"> - Planta de sitação - Intervenção Layout</w:t>
      </w:r>
    </w:p>
    <w:p w:rsidR="00483C05" w:rsidRPr="008D3F94" w:rsidRDefault="00483C05" w:rsidP="008D3F94">
      <w:pPr>
        <w:spacing w:line="276" w:lineRule="auto"/>
        <w:ind w:firstLine="851"/>
        <w:jc w:val="both"/>
        <w:rPr>
          <w:rFonts w:ascii="Times New Roman" w:hAnsi="Times New Roman" w:cs="Times New Roman"/>
        </w:rPr>
      </w:pPr>
    </w:p>
    <w:p w:rsidR="0042587B" w:rsidRPr="00350D3D" w:rsidRDefault="0042587B" w:rsidP="0042587B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71535171"/>
      <w:r>
        <w:rPr>
          <w:rFonts w:ascii="Times New Roman" w:hAnsi="Times New Roman" w:cs="Times New Roman"/>
          <w:sz w:val="24"/>
          <w:szCs w:val="24"/>
          <w:u w:val="single"/>
        </w:rPr>
        <w:t>CANTEIRO DE OBRAS</w:t>
      </w:r>
      <w:bookmarkEnd w:id="6"/>
    </w:p>
    <w:p w:rsidR="0042587B" w:rsidRPr="00350D3D" w:rsidRDefault="0042587B" w:rsidP="0042587B">
      <w:pPr>
        <w:pStyle w:val="PargrafodaLista"/>
        <w:numPr>
          <w:ilvl w:val="0"/>
          <w:numId w:val="37"/>
        </w:numPr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50D3D">
        <w:rPr>
          <w:rFonts w:ascii="Times New Roman" w:eastAsia="Times New Roman" w:hAnsi="Times New Roman" w:cs="Times New Roman"/>
          <w:sz w:val="24"/>
          <w:szCs w:val="24"/>
          <w:lang w:eastAsia="pt-BR"/>
        </w:rPr>
        <w:t>Aluguel container para escritorio c/wc,medindo 2,20m largura,6,20m comprimento e 2,50m altura,chapas aco c/nervuras trapezoidais,isolamento termo-acustico forro,chassis reforcado e piso compensado naval,incl.inst.eletrica e hidro-sanitarias,acessorios,1 vaso sanitario e 1 lavatorio,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exclusive transporte carga e descarga.</w:t>
      </w:r>
    </w:p>
    <w:p w:rsidR="0042587B" w:rsidRPr="00350D3D" w:rsidRDefault="0042587B" w:rsidP="0042587B">
      <w:pPr>
        <w:pStyle w:val="PargrafodaLista"/>
        <w:numPr>
          <w:ilvl w:val="0"/>
          <w:numId w:val="37"/>
        </w:numPr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50D3D">
        <w:rPr>
          <w:rFonts w:ascii="Times New Roman" w:eastAsia="Times New Roman" w:hAnsi="Times New Roman" w:cs="Times New Roman"/>
          <w:sz w:val="24"/>
          <w:szCs w:val="24"/>
          <w:lang w:eastAsia="pt-BR"/>
        </w:rPr>
        <w:t>Aluguel container para sanitario-vestiario,medindo 2,20m largura,6,20m comprimento e 2,50m altura,chapas aco c/nervurastrapezoidais,isolamento termo-acustico forro,chassis reforcado e piso compensado naval,incl.inst.eletricas e hidro-sanitarias,acessorios,2 vasos sanitarios,1 lavatorio,1 mictorio e 4 chuveiros,excl.transp.carga e descarga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587B" w:rsidRPr="00350D3D" w:rsidRDefault="0042587B" w:rsidP="0042587B">
      <w:pPr>
        <w:pStyle w:val="PargrafodaLista"/>
        <w:numPr>
          <w:ilvl w:val="0"/>
          <w:numId w:val="37"/>
        </w:numPr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50D3D">
        <w:rPr>
          <w:rFonts w:ascii="Times New Roman" w:eastAsia="Times New Roman" w:hAnsi="Times New Roman" w:cs="Times New Roman"/>
          <w:sz w:val="24"/>
          <w:szCs w:val="24"/>
          <w:lang w:eastAsia="pt-BR"/>
        </w:rPr>
        <w:t>Tapum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 com telha metálica.</w:t>
      </w:r>
    </w:p>
    <w:p w:rsidR="0042587B" w:rsidRPr="00350D3D" w:rsidRDefault="0042587B" w:rsidP="0042587B">
      <w:pPr>
        <w:pStyle w:val="PargrafodaLista"/>
        <w:numPr>
          <w:ilvl w:val="0"/>
          <w:numId w:val="37"/>
        </w:numPr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50D3D">
        <w:rPr>
          <w:rFonts w:ascii="Times New Roman" w:eastAsia="Times New Roman" w:hAnsi="Times New Roman" w:cs="Times New Roman"/>
          <w:sz w:val="24"/>
          <w:szCs w:val="24"/>
          <w:lang w:eastAsia="pt-BR"/>
        </w:rPr>
        <w:t>Instalacao e ligacao provisoria de alimentacao de energia eletrica,em baixa tensao,para canteiro de obras,m3-chave 100a,carga 3kw,20cv,exclusive o fornecimento do medidor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587B" w:rsidRDefault="0042587B" w:rsidP="0042587B">
      <w:pPr>
        <w:pStyle w:val="PargrafodaLista"/>
        <w:numPr>
          <w:ilvl w:val="0"/>
          <w:numId w:val="37"/>
        </w:numPr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50D3D">
        <w:rPr>
          <w:rFonts w:ascii="Times New Roman" w:eastAsia="Times New Roman" w:hAnsi="Times New Roman" w:cs="Times New Roman"/>
          <w:sz w:val="24"/>
          <w:szCs w:val="24"/>
          <w:lang w:eastAsia="pt-BR"/>
        </w:rPr>
        <w:t>Instalacao e ligacao provisoria para abastecimento de agua e esgotamento sanitario em canteiro de obras,inclusive escavacao,exclusive reposicao da pavimentacao do logradouro publico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587B" w:rsidRDefault="0042587B" w:rsidP="0042587B">
      <w:pPr>
        <w:pStyle w:val="PargrafodaLista"/>
        <w:numPr>
          <w:ilvl w:val="0"/>
          <w:numId w:val="37"/>
        </w:numPr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50D3D">
        <w:rPr>
          <w:rFonts w:ascii="Times New Roman" w:eastAsia="Times New Roman" w:hAnsi="Times New Roman" w:cs="Times New Roman"/>
          <w:sz w:val="24"/>
          <w:szCs w:val="24"/>
          <w:lang w:eastAsia="pt-BR"/>
        </w:rPr>
        <w:t>Placa de identificacao de obra publica,inclusive pintura e suportes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 madeira.fornecimento e colocaçã</w:t>
      </w:r>
      <w:r w:rsidRPr="00350D3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587B" w:rsidRDefault="0042587B" w:rsidP="0042587B">
      <w:pPr>
        <w:pStyle w:val="PargrafodaLista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B3A6F" w:rsidRPr="002B3A6F" w:rsidRDefault="002B3A6F" w:rsidP="00052295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71535172"/>
      <w:r>
        <w:rPr>
          <w:rFonts w:ascii="Times New Roman" w:hAnsi="Times New Roman" w:cs="Times New Roman"/>
          <w:sz w:val="24"/>
          <w:szCs w:val="24"/>
          <w:u w:val="single"/>
        </w:rPr>
        <w:t>SERVIÇOS DE ESCRITÓRIO, LABORATÓRIO E CAMPO</w:t>
      </w:r>
      <w:bookmarkEnd w:id="7"/>
    </w:p>
    <w:p w:rsidR="00F51090" w:rsidRPr="002B3A6F" w:rsidRDefault="00F51090" w:rsidP="002B3A6F">
      <w:pPr>
        <w:spacing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4178" w:rsidRPr="002B3A6F" w:rsidRDefault="002A4178" w:rsidP="00052295">
      <w:pPr>
        <w:pStyle w:val="PargrafodaLista"/>
        <w:numPr>
          <w:ilvl w:val="1"/>
          <w:numId w:val="3"/>
        </w:numPr>
        <w:tabs>
          <w:tab w:val="left" w:pos="993"/>
        </w:tabs>
        <w:spacing w:line="276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3A6F">
        <w:rPr>
          <w:rFonts w:ascii="Times New Roman" w:hAnsi="Times New Roman" w:cs="Times New Roman"/>
          <w:sz w:val="24"/>
          <w:szCs w:val="24"/>
        </w:rPr>
        <w:t>A empesa contratada procederá ao levantamento de toda a área a ser construída, com o auxilio de instrumento topográfico, visando à perfeita locação da obra, assim como os estudos referentes aos movimentos de terra necessários,ou não,</w:t>
      </w:r>
      <w:r w:rsidRPr="002B3A6F">
        <w:rPr>
          <w:rFonts w:ascii="Times New Roman" w:hAnsi="Times New Roman" w:cs="Times New Roman"/>
          <w:spacing w:val="-5"/>
          <w:sz w:val="24"/>
          <w:szCs w:val="24"/>
        </w:rPr>
        <w:t xml:space="preserve">pela </w:t>
      </w:r>
      <w:r w:rsidRPr="002B3A6F">
        <w:rPr>
          <w:rFonts w:ascii="Times New Roman" w:hAnsi="Times New Roman" w:cs="Times New Roman"/>
          <w:sz w:val="24"/>
          <w:szCs w:val="24"/>
        </w:rPr>
        <w:t>existência de diferença de níveis no terreno para a adequação do mesmo às necessidades do novo projeto.</w:t>
      </w:r>
    </w:p>
    <w:p w:rsidR="002A4178" w:rsidRDefault="002A4178" w:rsidP="00052295">
      <w:pPr>
        <w:pStyle w:val="Corpodetexto"/>
        <w:numPr>
          <w:ilvl w:val="1"/>
          <w:numId w:val="3"/>
        </w:numPr>
        <w:tabs>
          <w:tab w:val="left" w:pos="993"/>
        </w:tabs>
        <w:spacing w:before="2" w:line="276" w:lineRule="auto"/>
        <w:ind w:left="0"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>Deverão ser obedecidas  rigorosamente  todas  as  coordenadas,  cotas  e  elevações fixadas emprojeto.</w:t>
      </w:r>
    </w:p>
    <w:p w:rsidR="00603CE0" w:rsidRPr="00603CE0" w:rsidRDefault="00603CE0" w:rsidP="00052295">
      <w:pPr>
        <w:pStyle w:val="Corpodetexto"/>
        <w:numPr>
          <w:ilvl w:val="1"/>
          <w:numId w:val="3"/>
        </w:numPr>
        <w:tabs>
          <w:tab w:val="left" w:pos="993"/>
        </w:tabs>
        <w:spacing w:before="2" w:line="276" w:lineRule="auto"/>
        <w:ind w:left="0" w:firstLine="851"/>
        <w:jc w:val="both"/>
        <w:rPr>
          <w:rFonts w:cs="Times New Roman"/>
          <w:szCs w:val="24"/>
        </w:rPr>
      </w:pPr>
      <w:r w:rsidRPr="00603CE0">
        <w:rPr>
          <w:rFonts w:cs="Times New Roman"/>
          <w:szCs w:val="24"/>
        </w:rPr>
        <w:t xml:space="preserve">A </w:t>
      </w:r>
      <w:r w:rsidRPr="00603CE0">
        <w:rPr>
          <w:rFonts w:cs="Times New Roman"/>
          <w:i/>
          <w:szCs w:val="24"/>
        </w:rPr>
        <w:t>contratada</w:t>
      </w:r>
      <w:r w:rsidRPr="00603CE0">
        <w:rPr>
          <w:rFonts w:cs="Times New Roman"/>
          <w:szCs w:val="24"/>
        </w:rPr>
        <w:t xml:space="preserve"> deverá seguir e obedecer todas as legislações vigentes determinadas pela região a ser implantada o equipamento, tais como zoneamento, legislação ambiental e todas aquelas que forem necessárias.</w:t>
      </w:r>
    </w:p>
    <w:p w:rsidR="00FC0F03" w:rsidRPr="002B3A6F" w:rsidRDefault="00FC0F03" w:rsidP="00052295">
      <w:pPr>
        <w:pStyle w:val="Corpodetexto"/>
        <w:numPr>
          <w:ilvl w:val="1"/>
          <w:numId w:val="3"/>
        </w:numPr>
        <w:tabs>
          <w:tab w:val="left" w:pos="993"/>
        </w:tabs>
        <w:spacing w:before="2" w:line="276" w:lineRule="auto"/>
        <w:ind w:left="0"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 xml:space="preserve">A </w:t>
      </w:r>
      <w:r w:rsidR="00603CE0">
        <w:rPr>
          <w:rFonts w:cs="Times New Roman"/>
          <w:i/>
          <w:szCs w:val="24"/>
        </w:rPr>
        <w:t>c</w:t>
      </w:r>
      <w:r w:rsidRPr="002B3A6F">
        <w:rPr>
          <w:rFonts w:cs="Times New Roman"/>
          <w:i/>
          <w:szCs w:val="24"/>
        </w:rPr>
        <w:t xml:space="preserve">ontratada </w:t>
      </w:r>
      <w:r w:rsidRPr="002B3A6F">
        <w:rPr>
          <w:rFonts w:cs="Times New Roman"/>
          <w:szCs w:val="24"/>
        </w:rPr>
        <w:t>deverá providenciar ligações provisórias de água e energia para utilização na obra, cabendo a ela despesas e providências correspondentes.</w:t>
      </w:r>
    </w:p>
    <w:p w:rsidR="00FC0F03" w:rsidRPr="002B3A6F" w:rsidRDefault="00FC0F03" w:rsidP="00052295">
      <w:pPr>
        <w:pStyle w:val="Corpodetexto"/>
        <w:numPr>
          <w:ilvl w:val="1"/>
          <w:numId w:val="3"/>
        </w:numPr>
        <w:tabs>
          <w:tab w:val="left" w:pos="993"/>
        </w:tabs>
        <w:spacing w:before="119" w:line="276" w:lineRule="auto"/>
        <w:ind w:left="0"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>Periodicamente a obra deverá ser limpa, removendo-se entulhos e detritos no decorrer dos trabalhos de construção. Madeiras de formas e andaimes deverão ser limpas e empilhadas, livres de pregos.</w:t>
      </w:r>
    </w:p>
    <w:p w:rsidR="00FC0F03" w:rsidRPr="002B3A6F" w:rsidRDefault="00FC0F03" w:rsidP="00052295">
      <w:pPr>
        <w:pStyle w:val="Corpodetexto"/>
        <w:numPr>
          <w:ilvl w:val="1"/>
          <w:numId w:val="3"/>
        </w:numPr>
        <w:tabs>
          <w:tab w:val="left" w:pos="993"/>
        </w:tabs>
        <w:spacing w:before="121" w:line="276" w:lineRule="auto"/>
        <w:ind w:left="0"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 xml:space="preserve">A </w:t>
      </w:r>
      <w:r w:rsidRPr="002B3A6F">
        <w:rPr>
          <w:rFonts w:cs="Times New Roman"/>
          <w:i/>
          <w:szCs w:val="24"/>
        </w:rPr>
        <w:t xml:space="preserve">Contratada </w:t>
      </w:r>
      <w:r w:rsidRPr="002B3A6F">
        <w:rPr>
          <w:rFonts w:cs="Times New Roman"/>
          <w:szCs w:val="24"/>
        </w:rPr>
        <w:t>e suas sub-empreiteiras deverão fornecer a cada um de seus empregados, crachá de identificação com nome do empregado e nome da empresa, para que seja usado pelo empregado de modo visível, enquanto trabalhar na obra. Da mesma forma todos os empregados deverão utilizar capacete e outros equipamentos de segurança, que deverão ser identificados com o nome ou logomarca da empresa.</w:t>
      </w:r>
    </w:p>
    <w:p w:rsidR="00FC0F03" w:rsidRPr="002B3A6F" w:rsidRDefault="00FC0F03" w:rsidP="00052295">
      <w:pPr>
        <w:pStyle w:val="Corpodetexto"/>
        <w:numPr>
          <w:ilvl w:val="1"/>
          <w:numId w:val="3"/>
        </w:numPr>
        <w:tabs>
          <w:tab w:val="left" w:pos="993"/>
        </w:tabs>
        <w:spacing w:before="120" w:line="276" w:lineRule="auto"/>
        <w:ind w:left="0"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 xml:space="preserve">A </w:t>
      </w:r>
      <w:r w:rsidRPr="002B3A6F">
        <w:rPr>
          <w:rFonts w:cs="Times New Roman"/>
          <w:i/>
          <w:szCs w:val="24"/>
        </w:rPr>
        <w:t xml:space="preserve">Contratada </w:t>
      </w:r>
      <w:r w:rsidRPr="002B3A6F">
        <w:rPr>
          <w:rFonts w:cs="Times New Roman"/>
          <w:szCs w:val="24"/>
        </w:rPr>
        <w:t xml:space="preserve">providenciará DIÁRIO DE OBRA/LIVRO DE OCORRÊNCIAS (livro de </w:t>
      </w:r>
      <w:r w:rsidRPr="002B3A6F">
        <w:rPr>
          <w:rFonts w:cs="Times New Roman"/>
          <w:szCs w:val="24"/>
        </w:rPr>
        <w:lastRenderedPageBreak/>
        <w:t xml:space="preserve">capa resistente) com páginas numeradas e rubricadas pela </w:t>
      </w:r>
      <w:r w:rsidRPr="002B3A6F">
        <w:rPr>
          <w:rFonts w:cs="Times New Roman"/>
          <w:i/>
          <w:szCs w:val="24"/>
        </w:rPr>
        <w:t>Fiscalização</w:t>
      </w:r>
      <w:r w:rsidRPr="002B3A6F">
        <w:rPr>
          <w:rFonts w:cs="Times New Roman"/>
          <w:szCs w:val="24"/>
        </w:rPr>
        <w:t>, onde serão anotadas todas as ocorrências, conclusão dos eventos, atividades em execução formais, solicitações e informações diversas que, a critério das partes, devam ser objeto de registro. Ao final da execução dos serviços, o referido Diário será de propriedade da Administração do</w:t>
      </w:r>
      <w:r w:rsidRPr="002B3A6F">
        <w:rPr>
          <w:rFonts w:cs="Times New Roman"/>
          <w:i/>
          <w:szCs w:val="24"/>
        </w:rPr>
        <w:t>Contratante</w:t>
      </w:r>
      <w:r w:rsidRPr="002B3A6F">
        <w:rPr>
          <w:rFonts w:cs="Times New Roman"/>
          <w:szCs w:val="24"/>
        </w:rPr>
        <w:t>.</w:t>
      </w:r>
    </w:p>
    <w:p w:rsidR="00753204" w:rsidRDefault="00FC0F03" w:rsidP="00052295">
      <w:pPr>
        <w:pStyle w:val="Corpodetexto"/>
        <w:numPr>
          <w:ilvl w:val="1"/>
          <w:numId w:val="3"/>
        </w:numPr>
        <w:tabs>
          <w:tab w:val="left" w:pos="993"/>
        </w:tabs>
        <w:spacing w:before="119" w:line="276" w:lineRule="auto"/>
        <w:ind w:left="0"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 xml:space="preserve">A </w:t>
      </w:r>
      <w:r w:rsidRPr="002B3A6F">
        <w:rPr>
          <w:rFonts w:cs="Times New Roman"/>
          <w:i/>
          <w:szCs w:val="24"/>
        </w:rPr>
        <w:t xml:space="preserve">Contratada </w:t>
      </w:r>
      <w:r w:rsidRPr="002B3A6F">
        <w:rPr>
          <w:rFonts w:cs="Times New Roman"/>
          <w:szCs w:val="24"/>
        </w:rPr>
        <w:t>se obriga a manter no escritório da obra, além do Diário de Obra, um conjunto de todas as plantas e especificações independentes das necessárias a execução, a fim de permitir uma perfeita fiscalização.</w:t>
      </w:r>
      <w:bookmarkStart w:id="8" w:name="_Toc70666300"/>
    </w:p>
    <w:p w:rsidR="00E87B64" w:rsidRDefault="00E87B64" w:rsidP="00E87B64">
      <w:pPr>
        <w:pStyle w:val="Corpodetexto"/>
        <w:tabs>
          <w:tab w:val="left" w:pos="993"/>
        </w:tabs>
        <w:spacing w:before="119" w:line="276" w:lineRule="auto"/>
        <w:ind w:left="851"/>
        <w:jc w:val="both"/>
        <w:rPr>
          <w:rFonts w:cs="Times New Roman"/>
          <w:szCs w:val="24"/>
        </w:rPr>
      </w:pPr>
    </w:p>
    <w:p w:rsidR="0042587B" w:rsidRPr="003C30B4" w:rsidRDefault="0042587B" w:rsidP="0042587B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71535173"/>
      <w:r w:rsidRPr="003C30B4">
        <w:rPr>
          <w:rFonts w:ascii="Times New Roman" w:hAnsi="Times New Roman" w:cs="Times New Roman"/>
          <w:sz w:val="24"/>
          <w:szCs w:val="24"/>
          <w:u w:val="single"/>
        </w:rPr>
        <w:t>SERVIÇOS COMPLEMENTARES</w:t>
      </w:r>
      <w:bookmarkEnd w:id="9"/>
    </w:p>
    <w:p w:rsidR="0042587B" w:rsidRPr="002B3A6F" w:rsidRDefault="0042587B" w:rsidP="0042587B">
      <w:pPr>
        <w:pStyle w:val="Corpodetexto"/>
        <w:spacing w:line="276" w:lineRule="auto"/>
        <w:ind w:firstLine="851"/>
        <w:jc w:val="both"/>
        <w:rPr>
          <w:rFonts w:cs="Times New Roman"/>
          <w:szCs w:val="24"/>
        </w:rPr>
      </w:pPr>
    </w:p>
    <w:p w:rsidR="0042587B" w:rsidRDefault="0042587B" w:rsidP="0042587B">
      <w:pPr>
        <w:pStyle w:val="PargrafodaLista"/>
        <w:widowControl/>
        <w:numPr>
          <w:ilvl w:val="0"/>
          <w:numId w:val="17"/>
        </w:numPr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Locação de andaime com elementos tubulares sobre sapatas </w:t>
      </w:r>
      <w:proofErr w:type="gram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fixas,</w:t>
      </w:r>
      <w:proofErr w:type="gram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considerando-se a área da projeção vertical do andaime </w:t>
      </w:r>
      <w:proofErr w:type="spell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epago</w:t>
      </w:r>
      <w:proofErr w:type="spell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pelo tempo necessário a sua utilização,exclusive transporte dos elementos do andaime ate a obra,plataforma ou passarela de pinho,montagem e desmontagem dos andaimes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</w:p>
    <w:p w:rsidR="0042587B" w:rsidRPr="00E24CA2" w:rsidRDefault="0042587B" w:rsidP="0042587B">
      <w:pPr>
        <w:pStyle w:val="PargrafodaLista"/>
        <w:widowControl/>
        <w:numPr>
          <w:ilvl w:val="0"/>
          <w:numId w:val="17"/>
        </w:numPr>
        <w:tabs>
          <w:tab w:val="left" w:pos="993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40"/>
          <w:szCs w:val="24"/>
          <w:lang w:val="pt-BR" w:eastAsia="pt-BR"/>
        </w:rPr>
      </w:pPr>
      <w:r w:rsidRPr="00E24CA2">
        <w:rPr>
          <w:rFonts w:ascii="Times New Roman" w:eastAsia="Times New Roman" w:hAnsi="Times New Roman" w:cs="Times New Roman"/>
          <w:sz w:val="24"/>
          <w:szCs w:val="16"/>
          <w:lang w:val="pt-BR" w:eastAsia="pt-BR"/>
        </w:rPr>
        <w:t xml:space="preserve">Carga e descarga manual de andaime </w:t>
      </w:r>
      <w:proofErr w:type="gramStart"/>
      <w:r w:rsidRPr="00E24CA2">
        <w:rPr>
          <w:rFonts w:ascii="Times New Roman" w:eastAsia="Times New Roman" w:hAnsi="Times New Roman" w:cs="Times New Roman"/>
          <w:sz w:val="24"/>
          <w:szCs w:val="16"/>
          <w:lang w:val="pt-BR" w:eastAsia="pt-BR"/>
        </w:rPr>
        <w:t>tubular,</w:t>
      </w:r>
      <w:proofErr w:type="gramEnd"/>
      <w:r w:rsidRPr="00E24CA2">
        <w:rPr>
          <w:rFonts w:ascii="Times New Roman" w:eastAsia="Times New Roman" w:hAnsi="Times New Roman" w:cs="Times New Roman"/>
          <w:sz w:val="24"/>
          <w:szCs w:val="16"/>
          <w:lang w:val="pt-BR" w:eastAsia="pt-BR"/>
        </w:rPr>
        <w:t>inclusive tempo de espera do caminhão,considerando-se a área de projeção vertical</w:t>
      </w:r>
      <w:r>
        <w:rPr>
          <w:rFonts w:ascii="Times New Roman" w:eastAsia="Times New Roman" w:hAnsi="Times New Roman" w:cs="Times New Roman"/>
          <w:sz w:val="24"/>
          <w:szCs w:val="16"/>
          <w:lang w:val="pt-BR" w:eastAsia="pt-BR"/>
        </w:rPr>
        <w:t>.</w:t>
      </w:r>
    </w:p>
    <w:p w:rsidR="0042587B" w:rsidRDefault="0042587B" w:rsidP="0042587B">
      <w:pPr>
        <w:pStyle w:val="PargrafodaLista"/>
        <w:widowControl/>
        <w:numPr>
          <w:ilvl w:val="0"/>
          <w:numId w:val="17"/>
        </w:numPr>
        <w:tabs>
          <w:tab w:val="left" w:pos="993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E24CA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Plataforma ou passarela de madeira de </w:t>
      </w:r>
      <w:proofErr w:type="gramStart"/>
      <w:r w:rsidRPr="00E24CA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1ª,</w:t>
      </w:r>
      <w:proofErr w:type="gramEnd"/>
      <w:r w:rsidRPr="00E24CA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considerando-se aproveitamento da  madeira 20 vezes,exclusive andaime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ou outro suporte e movimentação.</w:t>
      </w:r>
    </w:p>
    <w:p w:rsidR="0042587B" w:rsidRDefault="0042587B" w:rsidP="0042587B">
      <w:pPr>
        <w:pStyle w:val="PargrafodaLista"/>
        <w:widowControl/>
        <w:numPr>
          <w:ilvl w:val="0"/>
          <w:numId w:val="17"/>
        </w:numPr>
        <w:tabs>
          <w:tab w:val="left" w:pos="993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E24CA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Montagem e desmontagem de andaime com elementos </w:t>
      </w:r>
      <w:proofErr w:type="gramStart"/>
      <w:r w:rsidRPr="00E24CA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tubulares,</w:t>
      </w:r>
      <w:proofErr w:type="gramEnd"/>
      <w:r w:rsidRPr="00E24CA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considerando-se a área vertical recoberta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</w:p>
    <w:p w:rsidR="0042587B" w:rsidRPr="00E24CA2" w:rsidRDefault="0042587B" w:rsidP="0042587B">
      <w:pPr>
        <w:pStyle w:val="PargrafodaLista"/>
        <w:widowControl/>
        <w:numPr>
          <w:ilvl w:val="0"/>
          <w:numId w:val="17"/>
        </w:numPr>
        <w:tabs>
          <w:tab w:val="left" w:pos="851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E24CA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Movimentação vertical ou horizontal de plataforma ou passarela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</w:p>
    <w:p w:rsidR="0042587B" w:rsidRDefault="0042587B" w:rsidP="0042587B">
      <w:pPr>
        <w:pStyle w:val="PargrafodaLista"/>
        <w:widowControl/>
        <w:numPr>
          <w:ilvl w:val="0"/>
          <w:numId w:val="17"/>
        </w:numPr>
        <w:tabs>
          <w:tab w:val="left" w:pos="851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E24CA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Placa de inauguração em </w:t>
      </w:r>
      <w:proofErr w:type="gramStart"/>
      <w:r w:rsidRPr="00E24CA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alumínio,</w:t>
      </w:r>
      <w:proofErr w:type="gramEnd"/>
      <w:r w:rsidRPr="00E24CA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medindo 0,40x0,60m,com 1mmde espessura,com inscrição em plotter.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F</w:t>
      </w:r>
      <w:r w:rsidRPr="00E24CA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ornecimento e colocação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</w:p>
    <w:p w:rsidR="00AB4116" w:rsidRPr="00AB4116" w:rsidRDefault="00AB4116" w:rsidP="00AB4116">
      <w:pPr>
        <w:widowControl/>
        <w:tabs>
          <w:tab w:val="left" w:pos="851"/>
        </w:tabs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:rsidR="0042587B" w:rsidRPr="0042587B" w:rsidRDefault="0042587B" w:rsidP="0042587B">
      <w:pPr>
        <w:pStyle w:val="Ttulo11"/>
        <w:numPr>
          <w:ilvl w:val="0"/>
          <w:numId w:val="12"/>
        </w:numPr>
        <w:spacing w:before="224" w:line="276" w:lineRule="auto"/>
        <w:ind w:left="851"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bookmarkStart w:id="10" w:name="_Toc71535174"/>
      <w:r w:rsidRPr="0042587B">
        <w:rPr>
          <w:rFonts w:ascii="Times New Roman" w:hAnsi="Times New Roman" w:cs="Times New Roman"/>
          <w:u w:val="single"/>
        </w:rPr>
        <w:t>MOVIMENTAÇÃO DE TERRA</w:t>
      </w:r>
      <w:bookmarkEnd w:id="10"/>
    </w:p>
    <w:p w:rsidR="0042587B" w:rsidRDefault="0042587B" w:rsidP="0042587B">
      <w:pPr>
        <w:pStyle w:val="Corpodetexto"/>
        <w:spacing w:before="3"/>
        <w:rPr>
          <w:sz w:val="18"/>
        </w:rPr>
      </w:pPr>
    </w:p>
    <w:p w:rsidR="0042587B" w:rsidRPr="00CA5D01" w:rsidRDefault="0042587B" w:rsidP="0042587B">
      <w:pPr>
        <w:pStyle w:val="PargrafodaLista"/>
        <w:widowControl/>
        <w:numPr>
          <w:ilvl w:val="0"/>
          <w:numId w:val="16"/>
        </w:numPr>
        <w:tabs>
          <w:tab w:val="left" w:pos="993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Regularização de terreno com trator em torno de </w:t>
      </w:r>
      <w:proofErr w:type="gram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80cv,</w:t>
      </w:r>
      <w:proofErr w:type="gram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compreendendo acerto,raspagem eventualmente até 0,30m de profundidade e afastamento lateral do material excedente.</w:t>
      </w:r>
    </w:p>
    <w:p w:rsidR="0042587B" w:rsidRPr="00CA5D01" w:rsidRDefault="0042587B" w:rsidP="0042587B">
      <w:pPr>
        <w:pStyle w:val="PargrafodaLista"/>
        <w:widowControl/>
        <w:numPr>
          <w:ilvl w:val="0"/>
          <w:numId w:val="16"/>
        </w:numPr>
        <w:tabs>
          <w:tab w:val="left" w:pos="993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Escavação mecanizada para bloco de coroamento ou </w:t>
      </w:r>
      <w:proofErr w:type="gram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sapata</w:t>
      </w:r>
      <w:proofErr w:type="gram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 previsão de fôrma, com retro escavadeira.</w:t>
      </w:r>
    </w:p>
    <w:p w:rsidR="0042587B" w:rsidRPr="00CA5D01" w:rsidRDefault="0042587B" w:rsidP="0042587B">
      <w:pPr>
        <w:pStyle w:val="PargrafodaLista"/>
        <w:widowControl/>
        <w:numPr>
          <w:ilvl w:val="0"/>
          <w:numId w:val="16"/>
        </w:numPr>
        <w:tabs>
          <w:tab w:val="left" w:pos="993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Escavação mecanizada para viga baldrame, com previsão de fôrma, com mini escavadeira.</w:t>
      </w:r>
    </w:p>
    <w:p w:rsidR="0042587B" w:rsidRPr="00CA5D01" w:rsidRDefault="0042587B" w:rsidP="0042587B">
      <w:pPr>
        <w:pStyle w:val="PargrafodaLista"/>
        <w:widowControl/>
        <w:numPr>
          <w:ilvl w:val="0"/>
          <w:numId w:val="16"/>
        </w:numPr>
        <w:tabs>
          <w:tab w:val="left" w:pos="993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Aterro com material de 1ª categoria, espalhado por retro </w:t>
      </w:r>
      <w:proofErr w:type="gram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escavadeira,</w:t>
      </w:r>
      <w:proofErr w:type="gram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em camadas de 20cm de material adensado,regado por caminhão tanque e compactado a 90% com rolo </w:t>
      </w:r>
      <w:proofErr w:type="spell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pe</w:t>
      </w:r>
      <w:proofErr w:type="spell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carneiro convencional,de 2(dois) cilindros,rebocado por trator de pneus,intervindo 2(dois) serventes,exclusive o fornecimento da terra.</w:t>
      </w:r>
    </w:p>
    <w:p w:rsidR="0042587B" w:rsidRDefault="0042587B" w:rsidP="0042587B">
      <w:pPr>
        <w:pStyle w:val="PargrafodaLista"/>
        <w:widowControl/>
        <w:numPr>
          <w:ilvl w:val="0"/>
          <w:numId w:val="16"/>
        </w:numPr>
        <w:tabs>
          <w:tab w:val="left" w:pos="993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Material de 1ª categoria para </w:t>
      </w:r>
      <w:proofErr w:type="gram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aterros,</w:t>
      </w:r>
      <w:proofErr w:type="gram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compreendendo:escavação,carga,transporte a 10km em caminhão basculante e descarga,considerando o volume necessário a execução de 1,00m3 de material compactado.</w:t>
      </w:r>
    </w:p>
    <w:p w:rsidR="0042587B" w:rsidRPr="005820E2" w:rsidRDefault="0042587B" w:rsidP="0042587B">
      <w:pPr>
        <w:pStyle w:val="PargrafodaLista"/>
        <w:widowControl/>
        <w:numPr>
          <w:ilvl w:val="0"/>
          <w:numId w:val="16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820E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Execução e compactação de base e ou sub base para pavimentação de brita graduada simples - exclusive carga e transporte. </w:t>
      </w:r>
    </w:p>
    <w:p w:rsidR="0042587B" w:rsidRPr="005820E2" w:rsidRDefault="0042587B" w:rsidP="0042587B">
      <w:pPr>
        <w:pStyle w:val="PargrafodaLista"/>
        <w:widowControl/>
        <w:numPr>
          <w:ilvl w:val="0"/>
          <w:numId w:val="16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820E2">
        <w:rPr>
          <w:rFonts w:ascii="Times New Roman" w:eastAsia="Times New Roman" w:hAnsi="Times New Roman" w:cs="Times New Roman"/>
          <w:sz w:val="24"/>
          <w:szCs w:val="24"/>
          <w:lang w:eastAsia="pt-BR"/>
        </w:rPr>
        <w:t>Regularização e compactação de subleito de solo predominantemente arenoso.</w:t>
      </w:r>
    </w:p>
    <w:p w:rsidR="0042587B" w:rsidRPr="005820E2" w:rsidRDefault="0042587B" w:rsidP="0042587B">
      <w:pPr>
        <w:pStyle w:val="PargrafodaLista"/>
        <w:widowControl/>
        <w:numPr>
          <w:ilvl w:val="0"/>
          <w:numId w:val="16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820E2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Regularizacao de subleito,de acordo com as "instrucoes paraexecucao",do der-rj.o custo indeniza as operacoes de execucao e transporte de agua e se aplica a area efetivamente regularizada,exclusive transporte e escavacao de corretivos</w:t>
      </w:r>
    </w:p>
    <w:p w:rsidR="0042587B" w:rsidRPr="005820E2" w:rsidRDefault="0042587B" w:rsidP="0042587B">
      <w:pPr>
        <w:pStyle w:val="PargrafodaLista"/>
        <w:widowControl/>
        <w:numPr>
          <w:ilvl w:val="0"/>
          <w:numId w:val="16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820E2">
        <w:rPr>
          <w:rFonts w:ascii="Times New Roman" w:eastAsia="Times New Roman" w:hAnsi="Times New Roman" w:cs="Times New Roman"/>
          <w:sz w:val="24"/>
          <w:szCs w:val="24"/>
          <w:lang w:eastAsia="pt-BR"/>
        </w:rPr>
        <w:t>Corte,desgalhamento,destocamento e desenraizamento de arvore,com altura de 3,00 a 5,00m e diametro em torno de 25cm,comauxilio de equipamento mecanico</w:t>
      </w:r>
    </w:p>
    <w:p w:rsidR="0042587B" w:rsidRPr="0042587B" w:rsidRDefault="0042587B" w:rsidP="0042587B">
      <w:pPr>
        <w:pStyle w:val="PargrafodaLista"/>
        <w:widowControl/>
        <w:numPr>
          <w:ilvl w:val="0"/>
          <w:numId w:val="16"/>
        </w:numPr>
        <w:tabs>
          <w:tab w:val="left" w:pos="993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820E2">
        <w:rPr>
          <w:rFonts w:ascii="Times New Roman" w:eastAsia="Times New Roman" w:hAnsi="Times New Roman" w:cs="Times New Roman"/>
          <w:sz w:val="24"/>
          <w:szCs w:val="24"/>
          <w:lang w:eastAsia="pt-BR"/>
        </w:rPr>
        <w:t>Demolição de alvenaria para qualquer tipo de bloco, de forma mecanizada, sem reaproveitamento.</w:t>
      </w:r>
    </w:p>
    <w:p w:rsidR="0042587B" w:rsidRDefault="0042587B" w:rsidP="0042587B">
      <w:pPr>
        <w:pStyle w:val="PargrafodaLista"/>
        <w:widowControl/>
        <w:tabs>
          <w:tab w:val="left" w:pos="993"/>
        </w:tabs>
        <w:autoSpaceDE/>
        <w:autoSpaceDN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4116" w:rsidRPr="00E87B64" w:rsidRDefault="00AB4116" w:rsidP="00AB4116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71535175"/>
      <w:r>
        <w:rPr>
          <w:rFonts w:ascii="Times New Roman" w:hAnsi="Times New Roman" w:cs="Times New Roman"/>
          <w:sz w:val="24"/>
          <w:szCs w:val="24"/>
          <w:u w:val="single"/>
        </w:rPr>
        <w:t>TOPOGRAFIA</w:t>
      </w:r>
      <w:bookmarkEnd w:id="11"/>
    </w:p>
    <w:p w:rsidR="00AB4116" w:rsidRPr="002B3A6F" w:rsidRDefault="00AB4116" w:rsidP="00AB4116">
      <w:pPr>
        <w:spacing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116" w:rsidRDefault="00AB4116" w:rsidP="00AB4116">
      <w:pPr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Serão respeitadas a topografia natural do terreno, exceto no plator que foi definido para implanação do edifício (ginásio).</w:t>
      </w:r>
    </w:p>
    <w:p w:rsidR="00AB4116" w:rsidRDefault="00AB4116" w:rsidP="00AB4116">
      <w:pPr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587B" w:rsidRPr="0042587B" w:rsidRDefault="0042587B" w:rsidP="00424B94">
      <w:pPr>
        <w:pStyle w:val="Ttulo11"/>
        <w:widowControl/>
        <w:numPr>
          <w:ilvl w:val="0"/>
          <w:numId w:val="12"/>
        </w:numPr>
        <w:tabs>
          <w:tab w:val="left" w:pos="993"/>
        </w:tabs>
        <w:autoSpaceDE/>
        <w:autoSpaceDN/>
        <w:spacing w:before="224" w:line="276" w:lineRule="auto"/>
        <w:ind w:left="851"/>
        <w:jc w:val="both"/>
        <w:rPr>
          <w:rFonts w:eastAsia="Times New Roman"/>
          <w:sz w:val="16"/>
          <w:szCs w:val="16"/>
          <w:lang w:val="pt-BR" w:eastAsia="pt-BR"/>
        </w:rPr>
      </w:pPr>
      <w:bookmarkStart w:id="12" w:name="_Toc71535176"/>
      <w:r w:rsidRPr="0042587B">
        <w:rPr>
          <w:rFonts w:ascii="Times New Roman" w:hAnsi="Times New Roman" w:cs="Times New Roman"/>
          <w:u w:val="single"/>
        </w:rPr>
        <w:t>TRANSPORTES</w:t>
      </w:r>
      <w:bookmarkEnd w:id="12"/>
    </w:p>
    <w:p w:rsidR="0042587B" w:rsidRPr="00B87AAF" w:rsidRDefault="0042587B" w:rsidP="0042587B">
      <w:pPr>
        <w:pStyle w:val="Corpodetexto"/>
        <w:spacing w:before="4" w:line="247" w:lineRule="auto"/>
        <w:ind w:firstLine="709"/>
        <w:rPr>
          <w:rFonts w:cs="Times New Roman"/>
          <w:w w:val="105"/>
          <w:szCs w:val="24"/>
        </w:rPr>
      </w:pPr>
    </w:p>
    <w:p w:rsidR="0042587B" w:rsidRDefault="0042587B" w:rsidP="0042587B">
      <w:pPr>
        <w:pStyle w:val="PargrafodaLista"/>
        <w:numPr>
          <w:ilvl w:val="0"/>
          <w:numId w:val="15"/>
        </w:numPr>
        <w:tabs>
          <w:tab w:val="left" w:pos="142"/>
          <w:tab w:val="left" w:pos="709"/>
          <w:tab w:val="left" w:pos="851"/>
          <w:tab w:val="left" w:pos="1276"/>
        </w:tabs>
        <w:ind w:left="0" w:firstLine="851"/>
        <w:contextualSpacing/>
        <w:jc w:val="both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</w:t>
      </w:r>
      <w:proofErr w:type="spellStart"/>
      <w:r w:rsidRPr="00E212F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arga</w:t>
      </w:r>
      <w:proofErr w:type="spellEnd"/>
      <w:r w:rsidRPr="00E212F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 descarga de container,segundo descrição da família </w:t>
      </w:r>
      <w:r w:rsidRPr="00E212F3">
        <w:rPr>
          <w:rFonts w:ascii="Times New Roman" w:hAnsi="Times New Roman" w:cs="Times New Roman"/>
          <w:w w:val="105"/>
          <w:sz w:val="24"/>
          <w:szCs w:val="24"/>
        </w:rPr>
        <w:t>com caminhão basculante de 10 m3, em via urbana em leito natural.</w:t>
      </w:r>
    </w:p>
    <w:p w:rsidR="0042587B" w:rsidRPr="00CA5D01" w:rsidRDefault="0042587B" w:rsidP="0042587B">
      <w:pPr>
        <w:pStyle w:val="PargrafodaLista"/>
        <w:numPr>
          <w:ilvl w:val="0"/>
          <w:numId w:val="15"/>
        </w:numPr>
        <w:tabs>
          <w:tab w:val="left" w:pos="142"/>
          <w:tab w:val="left" w:pos="709"/>
          <w:tab w:val="left" w:pos="851"/>
          <w:tab w:val="left" w:pos="1276"/>
        </w:tabs>
        <w:ind w:left="0" w:firstLine="851"/>
        <w:contextualSpacing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Transporte de </w:t>
      </w:r>
      <w:proofErr w:type="gram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container,</w:t>
      </w:r>
      <w:proofErr w:type="gram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segundo descrição da família 02.006,exclusive carga e descarga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</w:p>
    <w:p w:rsidR="0042587B" w:rsidRPr="00CA5D01" w:rsidRDefault="0042587B" w:rsidP="0042587B">
      <w:pPr>
        <w:pStyle w:val="PargrafodaLista"/>
        <w:numPr>
          <w:ilvl w:val="0"/>
          <w:numId w:val="15"/>
        </w:numPr>
        <w:tabs>
          <w:tab w:val="left" w:pos="142"/>
          <w:tab w:val="left" w:pos="709"/>
          <w:tab w:val="left" w:pos="851"/>
          <w:tab w:val="left" w:pos="1276"/>
        </w:tabs>
        <w:ind w:left="0" w:firstLine="851"/>
        <w:contextualSpacing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Transporte de andaime </w:t>
      </w:r>
      <w:proofErr w:type="gram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tubular,</w:t>
      </w:r>
      <w:proofErr w:type="gram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considerando-se a área de projeção vertical do andaime,exclusive carga,descarga e tempo de espera do caminhão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</w:p>
    <w:p w:rsidR="0042587B" w:rsidRPr="00CA5D01" w:rsidRDefault="0042587B" w:rsidP="0042587B">
      <w:pPr>
        <w:pStyle w:val="PargrafodaLista"/>
        <w:numPr>
          <w:ilvl w:val="0"/>
          <w:numId w:val="15"/>
        </w:numPr>
        <w:tabs>
          <w:tab w:val="left" w:pos="142"/>
          <w:tab w:val="left" w:pos="709"/>
          <w:tab w:val="left" w:pos="851"/>
          <w:tab w:val="left" w:pos="1276"/>
        </w:tabs>
        <w:ind w:left="0" w:firstLine="851"/>
        <w:contextualSpacing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Carga, manobra e descarga de entulho em caminhão basculante 10 </w:t>
      </w:r>
      <w:proofErr w:type="spell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m³</w:t>
      </w:r>
      <w:proofErr w:type="spell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carga com escavadeira </w:t>
      </w:r>
      <w:proofErr w:type="spell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hidráulicae</w:t>
      </w:r>
      <w:proofErr w:type="spell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descarga livre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</w:p>
    <w:p w:rsidR="0042587B" w:rsidRPr="00CA5D01" w:rsidRDefault="0042587B" w:rsidP="0042587B">
      <w:pPr>
        <w:pStyle w:val="PargrafodaLista"/>
        <w:numPr>
          <w:ilvl w:val="0"/>
          <w:numId w:val="15"/>
        </w:numPr>
        <w:tabs>
          <w:tab w:val="left" w:pos="142"/>
          <w:tab w:val="left" w:pos="709"/>
          <w:tab w:val="left" w:pos="851"/>
          <w:tab w:val="left" w:pos="1276"/>
        </w:tabs>
        <w:ind w:left="0" w:firstLine="851"/>
        <w:contextualSpacing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Carga, manobra e descarga de solos e materiais granulares em caminhão basculante 10 </w:t>
      </w:r>
      <w:proofErr w:type="spell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m³</w:t>
      </w:r>
      <w:proofErr w:type="spell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carga com pá carregadeira (caçamba de 1,7 a 2,8 </w:t>
      </w:r>
      <w:proofErr w:type="spell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m³</w:t>
      </w:r>
      <w:proofErr w:type="spell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/ 128 </w:t>
      </w:r>
      <w:proofErr w:type="spellStart"/>
      <w:proofErr w:type="gram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hp</w:t>
      </w:r>
      <w:proofErr w:type="spellEnd"/>
      <w:proofErr w:type="gram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) e descarga livre (unidade: m3). </w:t>
      </w:r>
    </w:p>
    <w:p w:rsidR="0042587B" w:rsidRPr="00AB4116" w:rsidRDefault="0042587B" w:rsidP="00AB4116">
      <w:pPr>
        <w:pStyle w:val="PargrafodaLista"/>
        <w:numPr>
          <w:ilvl w:val="0"/>
          <w:numId w:val="15"/>
        </w:numPr>
        <w:tabs>
          <w:tab w:val="left" w:pos="142"/>
          <w:tab w:val="left" w:pos="709"/>
          <w:tab w:val="left" w:pos="851"/>
          <w:tab w:val="left" w:pos="1276"/>
        </w:tabs>
        <w:spacing w:before="120" w:line="276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Transporte com caminhão basculante de 10 </w:t>
      </w:r>
      <w:proofErr w:type="spell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m³</w:t>
      </w:r>
      <w:proofErr w:type="spell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em via urbana pavimentada, adicional para </w:t>
      </w:r>
      <w:proofErr w:type="spellStart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dmt</w:t>
      </w:r>
      <w:proofErr w:type="spellEnd"/>
      <w:r w:rsidRPr="00CA5D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excedente a 30 km (unidade: m3xkm). </w:t>
      </w:r>
    </w:p>
    <w:p w:rsidR="0042587B" w:rsidRPr="00E87B64" w:rsidRDefault="0042587B" w:rsidP="0042587B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71535177"/>
      <w:r>
        <w:rPr>
          <w:rFonts w:ascii="Times New Roman" w:hAnsi="Times New Roman" w:cs="Times New Roman"/>
          <w:sz w:val="24"/>
          <w:szCs w:val="24"/>
          <w:u w:val="single"/>
        </w:rPr>
        <w:t>ESTRUTURA E FUNDAÇÕES</w:t>
      </w:r>
      <w:bookmarkEnd w:id="13"/>
    </w:p>
    <w:p w:rsidR="0042587B" w:rsidRPr="002B3A6F" w:rsidRDefault="0042587B" w:rsidP="0042587B">
      <w:pPr>
        <w:pStyle w:val="Default"/>
        <w:tabs>
          <w:tab w:val="left" w:pos="142"/>
          <w:tab w:val="left" w:pos="993"/>
        </w:tabs>
        <w:spacing w:line="276" w:lineRule="auto"/>
        <w:ind w:left="851"/>
        <w:jc w:val="both"/>
        <w:rPr>
          <w:rFonts w:ascii="Times New Roman" w:hAnsi="Times New Roman" w:cs="Times New Roman"/>
        </w:rPr>
      </w:pPr>
    </w:p>
    <w:p w:rsidR="0042587B" w:rsidRPr="00CB4726" w:rsidRDefault="0042587B" w:rsidP="0042587B">
      <w:pPr>
        <w:pStyle w:val="PargrafodaLista"/>
        <w:widowControl/>
        <w:numPr>
          <w:ilvl w:val="0"/>
          <w:numId w:val="35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t>Concreto armado,fck=30mpa,incluindo materiais para 1,00m3 de concreto(importado de usina)adensado e colocado,14,00m2 deárea moldada,formas e escoramento conforme itens 11.004.0022 e 11.004.0035,60kg de aco ca-50,inclusive mão-de-obra paracorte,dobragem, montagem e colocação nas formas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587B" w:rsidRPr="00CB4726" w:rsidRDefault="0042587B" w:rsidP="0042587B">
      <w:pPr>
        <w:pStyle w:val="PargrafodaLista"/>
        <w:widowControl/>
        <w:numPr>
          <w:ilvl w:val="0"/>
          <w:numId w:val="35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t>Lastro de concreto magro, aplicado em blocos de coroamento ou sapata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s, espessura de 5 cm.</w:t>
      </w:r>
    </w:p>
    <w:p w:rsidR="0042587B" w:rsidRPr="00CB4726" w:rsidRDefault="0042587B" w:rsidP="0042587B">
      <w:pPr>
        <w:pStyle w:val="PargrafodaLista"/>
        <w:widowControl/>
        <w:numPr>
          <w:ilvl w:val="0"/>
          <w:numId w:val="35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Piso de concreto armado monolico,c/junta fria,alisado c/régua vibratória,espessura 15cm, sobre terreno acertado e sobre lastro de brita, exclusive acerto do terreno, inclusive brita, lona de tecido resinado, tela soldada 15x15cm #4,2mm(dupla),concreto usinado resistência a compressão 20mpa c/transporte e concreto e toda a mão-de-obra e equipamentos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necessários.</w:t>
      </w:r>
    </w:p>
    <w:p w:rsidR="0042587B" w:rsidRPr="00CB4726" w:rsidRDefault="0042587B" w:rsidP="0042587B">
      <w:pPr>
        <w:pStyle w:val="PargrafodaLista"/>
        <w:widowControl/>
        <w:numPr>
          <w:ilvl w:val="0"/>
          <w:numId w:val="35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t>Laje pré-moldada beta 16,para sobrecarga de 3,5kn/m2 e vao de 5,20m,considerando vigotas, tijolos e armadura negativa,inclusive capeamento de 4cm de espessura,com concreto FCK=20mpa e escoramento.Fornecimento e montagem do conjunto</w:t>
      </w:r>
    </w:p>
    <w:p w:rsidR="0042587B" w:rsidRPr="00CB4726" w:rsidRDefault="0042587B" w:rsidP="0042587B">
      <w:pPr>
        <w:pStyle w:val="PargrafodaLista"/>
        <w:widowControl/>
        <w:numPr>
          <w:ilvl w:val="0"/>
          <w:numId w:val="35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Verga pré-moldada para janelas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 até 1,5 m de vão. </w:t>
      </w:r>
    </w:p>
    <w:p w:rsidR="0042587B" w:rsidRPr="00CB4726" w:rsidRDefault="0042587B" w:rsidP="0042587B">
      <w:pPr>
        <w:pStyle w:val="PargrafodaLista"/>
        <w:widowControl/>
        <w:numPr>
          <w:ilvl w:val="0"/>
          <w:numId w:val="35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Contraverga</w:t>
      </w: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pré-moldada para vãos de até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1,5 m de comprimento.</w:t>
      </w:r>
    </w:p>
    <w:p w:rsidR="0042587B" w:rsidRPr="00CB4726" w:rsidRDefault="0042587B" w:rsidP="0042587B">
      <w:pPr>
        <w:pStyle w:val="PargrafodaLista"/>
        <w:widowControl/>
        <w:numPr>
          <w:ilvl w:val="0"/>
          <w:numId w:val="35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Verga pré-moldada para janelas com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mais de 1,5 m de vão.</w:t>
      </w:r>
    </w:p>
    <w:p w:rsidR="0042587B" w:rsidRPr="00CB4726" w:rsidRDefault="0042587B" w:rsidP="0042587B">
      <w:pPr>
        <w:pStyle w:val="PargrafodaLista"/>
        <w:widowControl/>
        <w:numPr>
          <w:ilvl w:val="0"/>
          <w:numId w:val="35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Contraverga pré-moldada para vãos de mais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1,5 m de comprimento. </w:t>
      </w:r>
    </w:p>
    <w:p w:rsidR="0042587B" w:rsidRPr="00CB4726" w:rsidRDefault="0042587B" w:rsidP="0042587B">
      <w:pPr>
        <w:pStyle w:val="PargrafodaLista"/>
        <w:widowControl/>
        <w:numPr>
          <w:ilvl w:val="0"/>
          <w:numId w:val="35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Verga pré-moldada para portas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 até 1,5 m de vão. </w:t>
      </w:r>
    </w:p>
    <w:p w:rsidR="0042587B" w:rsidRPr="00CB4726" w:rsidRDefault="0042587B" w:rsidP="0042587B">
      <w:pPr>
        <w:pStyle w:val="PargrafodaLista"/>
        <w:widowControl/>
        <w:numPr>
          <w:ilvl w:val="0"/>
          <w:numId w:val="35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Verga pré-moldada para portas com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mais de 1,5 m de vão.</w:t>
      </w:r>
    </w:p>
    <w:p w:rsidR="0042587B" w:rsidRPr="00CB4726" w:rsidRDefault="0042587B" w:rsidP="0042587B">
      <w:pPr>
        <w:pStyle w:val="PargrafodaLista"/>
        <w:widowControl/>
        <w:numPr>
          <w:ilvl w:val="0"/>
          <w:numId w:val="35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t>Estrutura metálica para cobertura de galpão em arco ou em duas ou mais aguas, com treliças,terças,tirantes,etc,sobre apoios (exclusive estes) para carga de cobertura de fibrocimento ou metálica,vãos de 30,01 a 40,00m,considerando as perdas e uma demão de pintura antiácido,exclusive cobertura e acessórios.Fornecimento e montagem</w:t>
      </w:r>
    </w:p>
    <w:p w:rsidR="0042587B" w:rsidRPr="00CB4726" w:rsidRDefault="0042587B" w:rsidP="0042587B">
      <w:pPr>
        <w:pStyle w:val="PargrafodaLista"/>
        <w:widowControl/>
        <w:numPr>
          <w:ilvl w:val="0"/>
          <w:numId w:val="35"/>
        </w:numPr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t>Estaca de concreto armado,moldada no terreno,tipo hélice continua,diâmetro de 400mm, capacidade de carga de 60t a 80t, inclusive fornecimento dos materiais considerando o trecho cravado e concretado</w:t>
      </w:r>
    </w:p>
    <w:p w:rsidR="0042587B" w:rsidRPr="00C06AE8" w:rsidRDefault="0042587B" w:rsidP="0042587B">
      <w:pPr>
        <w:pStyle w:val="PargrafodaLista"/>
        <w:widowControl/>
        <w:numPr>
          <w:ilvl w:val="0"/>
          <w:numId w:val="35"/>
        </w:numPr>
        <w:autoSpaceDE/>
        <w:autoSpaceDN/>
        <w:ind w:left="0" w:firstLine="851"/>
        <w:contextualSpacing/>
        <w:jc w:val="both"/>
        <w:rPr>
          <w:rFonts w:eastAsia="Times New Roman"/>
          <w:sz w:val="16"/>
          <w:szCs w:val="16"/>
          <w:lang w:eastAsia="pt-BR"/>
        </w:rPr>
      </w:pP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t>Arrasamento mecânico de estaca de concreto armado, diâmetros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até 40 cm. </w:t>
      </w:r>
    </w:p>
    <w:p w:rsidR="0042587B" w:rsidRDefault="0042587B" w:rsidP="0042587B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color w:val="FF0000"/>
        </w:rPr>
      </w:pPr>
    </w:p>
    <w:p w:rsidR="0042587B" w:rsidRPr="000F0BB0" w:rsidRDefault="0042587B" w:rsidP="0042587B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71535178"/>
      <w:r>
        <w:rPr>
          <w:rFonts w:ascii="Times New Roman" w:hAnsi="Times New Roman" w:cs="Times New Roman"/>
          <w:sz w:val="24"/>
          <w:szCs w:val="24"/>
          <w:u w:val="single"/>
        </w:rPr>
        <w:t>ALVENARIAS E REVESTIMENTOS</w:t>
      </w:r>
      <w:bookmarkEnd w:id="14"/>
    </w:p>
    <w:p w:rsidR="0042587B" w:rsidRDefault="0042587B" w:rsidP="0042587B">
      <w:pPr>
        <w:pStyle w:val="Corpodetexto"/>
        <w:rPr>
          <w:lang w:eastAsia="pt-BR"/>
        </w:rPr>
      </w:pPr>
    </w:p>
    <w:p w:rsidR="0042587B" w:rsidRPr="000602DA" w:rsidRDefault="0042587B" w:rsidP="0042587B">
      <w:pPr>
        <w:pStyle w:val="PargrafodaLista"/>
        <w:numPr>
          <w:ilvl w:val="0"/>
          <w:numId w:val="34"/>
        </w:numPr>
        <w:tabs>
          <w:tab w:val="left" w:pos="993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02DA">
        <w:rPr>
          <w:rFonts w:ascii="Times New Roman" w:eastAsia="Times New Roman" w:hAnsi="Times New Roman" w:cs="Times New Roman"/>
          <w:sz w:val="24"/>
          <w:szCs w:val="24"/>
          <w:lang w:eastAsia="pt-BR"/>
        </w:rPr>
        <w:t>Alvenaria de blocos de concreto 15x20x40cm,assentes com argamassa de cimento e areia,no traco 1:8,em paredes de 0,15m deespessura,de superficie corrida,de 3,00 a 4,50m de altura emedida pela area real</w:t>
      </w:r>
    </w:p>
    <w:p w:rsidR="0042587B" w:rsidRPr="000602DA" w:rsidRDefault="0042587B" w:rsidP="0042587B">
      <w:pPr>
        <w:pStyle w:val="PargrafodaLista"/>
        <w:numPr>
          <w:ilvl w:val="0"/>
          <w:numId w:val="34"/>
        </w:numPr>
        <w:tabs>
          <w:tab w:val="left" w:pos="993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Emboç</w:t>
      </w:r>
      <w:r w:rsidRPr="000602DA">
        <w:rPr>
          <w:rFonts w:ascii="Times New Roman" w:eastAsia="Times New Roman" w:hAnsi="Times New Roman" w:cs="Times New Roman"/>
          <w:sz w:val="24"/>
          <w:szCs w:val="24"/>
          <w:lang w:eastAsia="pt-BR"/>
        </w:rPr>
        <w:t>o com argamassa de cimento e areia,no traco 1:1,5 com 1,5cm de espessura,inclusive chapisco de cimento e areia,no traco 1:3</w:t>
      </w:r>
    </w:p>
    <w:p w:rsidR="0042587B" w:rsidRPr="000602DA" w:rsidRDefault="0042587B" w:rsidP="0042587B">
      <w:pPr>
        <w:pStyle w:val="PargrafodaLista"/>
        <w:numPr>
          <w:ilvl w:val="0"/>
          <w:numId w:val="34"/>
        </w:numPr>
        <w:tabs>
          <w:tab w:val="left" w:pos="993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02DA">
        <w:rPr>
          <w:rFonts w:ascii="Times New Roman" w:eastAsia="Times New Roman" w:hAnsi="Times New Roman" w:cs="Times New Roman"/>
          <w:sz w:val="24"/>
          <w:szCs w:val="24"/>
          <w:lang w:eastAsia="pt-BR"/>
        </w:rPr>
        <w:t>Lastro de concreto magro, aplicado em pisos, lajes sobre solo ou radier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s, espessura de 5 cm.</w:t>
      </w:r>
    </w:p>
    <w:p w:rsidR="0042587B" w:rsidRPr="000602DA" w:rsidRDefault="0042587B" w:rsidP="0042587B">
      <w:pPr>
        <w:pStyle w:val="PargrafodaLista"/>
        <w:numPr>
          <w:ilvl w:val="0"/>
          <w:numId w:val="34"/>
        </w:numPr>
        <w:tabs>
          <w:tab w:val="left" w:pos="993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02DA">
        <w:rPr>
          <w:rFonts w:ascii="Times New Roman" w:eastAsia="Times New Roman" w:hAnsi="Times New Roman" w:cs="Times New Roman"/>
          <w:sz w:val="24"/>
          <w:szCs w:val="24"/>
          <w:lang w:eastAsia="pt-BR"/>
        </w:rPr>
        <w:t>Contrapiso em argamassa traço 1:4 (cimento e areia), preparo mecânico com betoneira 400 l, aplicado em áreas secas sobre laje, ad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erido, espessura 3cm.</w:t>
      </w:r>
    </w:p>
    <w:p w:rsidR="0042587B" w:rsidRPr="000602DA" w:rsidRDefault="0042587B" w:rsidP="0042587B">
      <w:pPr>
        <w:pStyle w:val="PargrafodaLista"/>
        <w:numPr>
          <w:ilvl w:val="0"/>
          <w:numId w:val="34"/>
        </w:numPr>
        <w:tabs>
          <w:tab w:val="left" w:pos="993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02DA">
        <w:rPr>
          <w:rFonts w:ascii="Times New Roman" w:eastAsia="Times New Roman" w:hAnsi="Times New Roman" w:cs="Times New Roman"/>
          <w:sz w:val="24"/>
          <w:szCs w:val="24"/>
          <w:lang w:eastAsia="pt-BR"/>
        </w:rPr>
        <w:t>Revestimento cerâmico para piso com placas tipo esmaltada extra de dimensões 45x45 cm aplicada em ambientes de áre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entre 5 m2 e 10 m2.</w:t>
      </w:r>
    </w:p>
    <w:p w:rsidR="0042587B" w:rsidRPr="000602DA" w:rsidRDefault="0042587B" w:rsidP="0042587B">
      <w:pPr>
        <w:pStyle w:val="PargrafodaLista"/>
        <w:numPr>
          <w:ilvl w:val="0"/>
          <w:numId w:val="34"/>
        </w:numPr>
        <w:tabs>
          <w:tab w:val="left" w:pos="993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02DA">
        <w:rPr>
          <w:rFonts w:ascii="Times New Roman" w:eastAsia="Times New Roman" w:hAnsi="Times New Roman" w:cs="Times New Roman"/>
          <w:sz w:val="24"/>
          <w:szCs w:val="24"/>
          <w:lang w:eastAsia="pt-BR"/>
        </w:rPr>
        <w:t>Revestimento de paredes com azulejo branco 15x15cm,qualidade extra,assentes com nata de cimento comum,tendo juntas corridas com 2mm,rejuntadas com pasta de cimento branco,inclusive chapisco de cimento e areia,no traco 1:3 e emboco com argamassa de cimento,saibro e areia,no traco 1:3:3 com espessurade 2,5cm</w:t>
      </w:r>
    </w:p>
    <w:p w:rsidR="0042587B" w:rsidRPr="000602DA" w:rsidRDefault="0042587B" w:rsidP="0042587B">
      <w:pPr>
        <w:pStyle w:val="PargrafodaLista"/>
        <w:numPr>
          <w:ilvl w:val="0"/>
          <w:numId w:val="34"/>
        </w:numPr>
        <w:tabs>
          <w:tab w:val="left" w:pos="993"/>
          <w:tab w:val="left" w:pos="1418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02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Rodapé cerâmico de 7cm de altura com placas tipo esmaltada extra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dimensões 45x45cm. </w:t>
      </w:r>
    </w:p>
    <w:p w:rsidR="0042587B" w:rsidRPr="000602DA" w:rsidRDefault="0042587B" w:rsidP="0042587B">
      <w:pPr>
        <w:pStyle w:val="PargrafodaLista"/>
        <w:numPr>
          <w:ilvl w:val="0"/>
          <w:numId w:val="34"/>
        </w:numPr>
        <w:tabs>
          <w:tab w:val="left" w:pos="993"/>
        </w:tabs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02D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Soleira em granito, largura 15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cm, espessura 2,0 cm.</w:t>
      </w:r>
    </w:p>
    <w:p w:rsidR="00AB4116" w:rsidRPr="00AB4116" w:rsidRDefault="0042587B" w:rsidP="00AB4116">
      <w:pPr>
        <w:pStyle w:val="PargrafodaLista"/>
        <w:widowControl/>
        <w:numPr>
          <w:ilvl w:val="0"/>
          <w:numId w:val="34"/>
        </w:numPr>
        <w:tabs>
          <w:tab w:val="left" w:pos="993"/>
        </w:tabs>
        <w:autoSpaceDE/>
        <w:autoSpaceDN/>
        <w:ind w:left="0" w:right="-1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B4726">
        <w:rPr>
          <w:rFonts w:ascii="Times New Roman" w:eastAsia="Times New Roman" w:hAnsi="Times New Roman" w:cs="Times New Roman"/>
          <w:sz w:val="24"/>
          <w:szCs w:val="24"/>
          <w:lang w:eastAsia="pt-BR"/>
        </w:rPr>
        <w:t>Peitoril linear em granito ou mármore, l = 15cm, comprimento de até 2m, assentado com argam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assa 1:6 com aditivo.</w:t>
      </w:r>
    </w:p>
    <w:p w:rsidR="00AB4116" w:rsidRPr="00AB4116" w:rsidRDefault="0042587B" w:rsidP="00AB4116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Toc71535179"/>
      <w:r>
        <w:rPr>
          <w:rFonts w:ascii="Times New Roman" w:hAnsi="Times New Roman" w:cs="Times New Roman"/>
          <w:sz w:val="24"/>
          <w:szCs w:val="24"/>
          <w:u w:val="single"/>
        </w:rPr>
        <w:t>COBERTURA</w:t>
      </w:r>
      <w:bookmarkEnd w:id="15"/>
    </w:p>
    <w:p w:rsidR="0042587B" w:rsidRPr="00B824D9" w:rsidRDefault="0042587B" w:rsidP="0042587B">
      <w:pPr>
        <w:pStyle w:val="PargrafodaLista"/>
        <w:numPr>
          <w:ilvl w:val="0"/>
          <w:numId w:val="33"/>
        </w:numPr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824D9">
        <w:rPr>
          <w:rFonts w:ascii="Times New Roman" w:eastAsia="Times New Roman" w:hAnsi="Times New Roman" w:cs="Times New Roman"/>
          <w:sz w:val="24"/>
          <w:szCs w:val="24"/>
          <w:lang w:eastAsia="pt-BR"/>
        </w:rPr>
        <w:t>Telhamento com telha metálica termoacústica e = 30 mm, com até 2 águ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as, incluso içamento.</w:t>
      </w:r>
    </w:p>
    <w:p w:rsidR="0042587B" w:rsidRPr="00B824D9" w:rsidRDefault="0042587B" w:rsidP="0042587B">
      <w:pPr>
        <w:pStyle w:val="PargrafodaLista"/>
        <w:numPr>
          <w:ilvl w:val="0"/>
          <w:numId w:val="33"/>
        </w:numPr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824D9">
        <w:rPr>
          <w:rFonts w:ascii="Times New Roman" w:eastAsia="Times New Roman" w:hAnsi="Times New Roman" w:cs="Times New Roman"/>
          <w:sz w:val="24"/>
          <w:szCs w:val="24"/>
          <w:lang w:eastAsia="pt-BR"/>
        </w:rPr>
        <w:t>Cobertura em telhas trapezoidais de galvalume,com espessuraaproximada de 0,5mm,sobreposicao lateral de uma onda e longitudinal de 0,20m,fixacao com parafusos ou hastes de aluminio 5/16"x250mm com rosca,exclusive madeiramento e cumeeira.medida pela area real de cobertura.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</w:t>
      </w:r>
      <w:r w:rsidRPr="00B824D9">
        <w:rPr>
          <w:rFonts w:ascii="Times New Roman" w:eastAsia="Times New Roman" w:hAnsi="Times New Roman" w:cs="Times New Roman"/>
          <w:sz w:val="24"/>
          <w:szCs w:val="24"/>
          <w:lang w:eastAsia="pt-BR"/>
        </w:rPr>
        <w:t>ornecimento e colocacao</w:t>
      </w:r>
    </w:p>
    <w:p w:rsidR="0042587B" w:rsidRPr="00B824D9" w:rsidRDefault="0042587B" w:rsidP="0042587B">
      <w:pPr>
        <w:pStyle w:val="PargrafodaLista"/>
        <w:numPr>
          <w:ilvl w:val="0"/>
          <w:numId w:val="33"/>
        </w:numPr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824D9">
        <w:rPr>
          <w:rFonts w:ascii="Times New Roman" w:eastAsia="Times New Roman" w:hAnsi="Times New Roman" w:cs="Times New Roman"/>
          <w:sz w:val="24"/>
          <w:szCs w:val="24"/>
          <w:lang w:eastAsia="pt-BR"/>
        </w:rPr>
        <w:t>Veneziana vertical(brise soleil)de chapa de aluminio,com 1,2mm de espessura,fixado em cantoneiras de aco aparafusadas,emedida pe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la area colocada. F</w:t>
      </w:r>
      <w:r w:rsidRPr="00B824D9">
        <w:rPr>
          <w:rFonts w:ascii="Times New Roman" w:eastAsia="Times New Roman" w:hAnsi="Times New Roman" w:cs="Times New Roman"/>
          <w:sz w:val="24"/>
          <w:szCs w:val="24"/>
          <w:lang w:eastAsia="pt-BR"/>
        </w:rPr>
        <w:t>ornecimento e colocacao</w:t>
      </w:r>
    </w:p>
    <w:p w:rsidR="0042587B" w:rsidRPr="00AB4116" w:rsidRDefault="0042587B" w:rsidP="0042587B">
      <w:pPr>
        <w:pStyle w:val="Default"/>
        <w:numPr>
          <w:ilvl w:val="0"/>
          <w:numId w:val="33"/>
        </w:numPr>
        <w:tabs>
          <w:tab w:val="left" w:pos="142"/>
          <w:tab w:val="left" w:pos="993"/>
        </w:tabs>
        <w:spacing w:line="276" w:lineRule="auto"/>
        <w:ind w:left="0" w:firstLine="851"/>
        <w:jc w:val="both"/>
        <w:rPr>
          <w:rFonts w:ascii="Times New Roman" w:hAnsi="Times New Roman" w:cs="Times New Roman"/>
        </w:rPr>
      </w:pPr>
      <w:r w:rsidRPr="00CB4726">
        <w:rPr>
          <w:rFonts w:ascii="Times New Roman" w:eastAsia="Times New Roman" w:hAnsi="Times New Roman" w:cs="Times New Roman"/>
          <w:lang w:eastAsia="pt-BR"/>
        </w:rPr>
        <w:t>Calha em chapa de aço galvanizado número 24, desenvolvimento de 100 cm, incluso</w:t>
      </w:r>
      <w:r>
        <w:rPr>
          <w:rFonts w:ascii="Times New Roman" w:eastAsia="Times New Roman" w:hAnsi="Times New Roman" w:cs="Times New Roman"/>
          <w:lang w:eastAsia="pt-BR"/>
        </w:rPr>
        <w:t xml:space="preserve"> transporte vertical.</w:t>
      </w:r>
    </w:p>
    <w:p w:rsidR="00AB4116" w:rsidRPr="00B824D9" w:rsidRDefault="00AB4116" w:rsidP="00AB4116">
      <w:pPr>
        <w:pStyle w:val="Default"/>
        <w:tabs>
          <w:tab w:val="left" w:pos="142"/>
          <w:tab w:val="left" w:pos="993"/>
        </w:tabs>
        <w:spacing w:line="276" w:lineRule="auto"/>
        <w:ind w:left="851"/>
        <w:jc w:val="both"/>
        <w:rPr>
          <w:rFonts w:ascii="Times New Roman" w:hAnsi="Times New Roman" w:cs="Times New Roman"/>
        </w:rPr>
      </w:pPr>
    </w:p>
    <w:p w:rsidR="0042587B" w:rsidRPr="004E2C40" w:rsidRDefault="0042587B" w:rsidP="0042587B">
      <w:pPr>
        <w:pStyle w:val="Ttulo11"/>
        <w:numPr>
          <w:ilvl w:val="0"/>
          <w:numId w:val="12"/>
        </w:numPr>
        <w:spacing w:before="9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bookmarkStart w:id="16" w:name="_Toc71535180"/>
      <w:r w:rsidRPr="004E2C40">
        <w:rPr>
          <w:rFonts w:ascii="Times New Roman" w:hAnsi="Times New Roman" w:cs="Times New Roman"/>
          <w:sz w:val="24"/>
          <w:szCs w:val="24"/>
          <w:u w:val="single"/>
        </w:rPr>
        <w:t>ESQUADRIAS</w:t>
      </w:r>
      <w:bookmarkEnd w:id="16"/>
    </w:p>
    <w:p w:rsidR="0042587B" w:rsidRPr="002B3A6F" w:rsidRDefault="0042587B" w:rsidP="0042587B">
      <w:pPr>
        <w:spacing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87B" w:rsidRPr="00972201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Porta de madeira de lei em compensado de 70x210x3,5cm,folheada nas 2 faces,aduela de 13x3cm e alizares de 5x2cm,exclusive ferragens.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</w:t>
      </w: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ornecimento e colocacao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587B" w:rsidRPr="00972201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Porta de madeira de lei em compensado de 80x210x3,5cm folheada nas 2 faces,aduela de 13x3cm e alizares de 5x2cm,exclusive ferragens.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</w:t>
      </w: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ornecimento e colocacao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587B" w:rsidRPr="00972201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Porta de madeira de lei em compensado de 100x210x3,5cm,folheada nas 2 faces,aduela de 13x3cm e alizares de 5x2cm,exclusive ferragens.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Fornecimento e colocação.</w:t>
      </w:r>
    </w:p>
    <w:p w:rsidR="0042587B" w:rsidRPr="00972201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Porta de madeira de lei em compensado,de 200x210x3,5cm,com duas folhas,folheada nas 2 faces,aduelas de 13x3cm e alizares de 5x2cm,exclusive ferragens.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Fornecimento e colocação.</w:t>
      </w:r>
    </w:p>
    <w:p w:rsidR="0042587B" w:rsidRPr="00972201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Porta de chapa de ferro galvanizado nº18 enquadrada em estrutura de tubos de ferro galvanizado de 1.1/2",c/2,50 a 3,00mde altura e area de 6,00 a 9,00m2, em 2 folhas, inclusive fecho para colocacao de cadeado,exclusive este.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Fornecimento e colocação.</w:t>
      </w:r>
    </w:p>
    <w:p w:rsidR="0042587B" w:rsidRPr="00972201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Barra antipanico,cega no lado oposto e de acionamento radial tipo push p/porta madeira ou metal,dupla(2 folhas),confeccionada liga de metais,certificada nbr 11785,composta 4 suportes travamento horizontal,2 barras acionadoras 1,00mm,1 haste vertical e 2 mecanismos travamento vertical(cremona).indicada p/portas ate 220x100cm(axl),excl.fechadura ext.forn.inst.</w:t>
      </w:r>
    </w:p>
    <w:p w:rsidR="0042587B" w:rsidRPr="00972201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Ferragens para portas de abrir,de ferro ou aluminio,constando de fornecimento das pecas:-fechadura de cilindro ovalado para montantes estreitos,em latao,acabamento cromado;-espelho retangular,em latao,acabamento cromado ou roseta circular em latao,acabamento cromado;-macaneta tipo alavanca,em latao, zamak ou aco zincado,acabam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ento cromado,exclusive dobradiça.</w:t>
      </w:r>
    </w:p>
    <w:p w:rsidR="0042587B" w:rsidRPr="00972201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Ferragens para portas internas de madeira,constando de fornecimento das pecas:-fechadura retangular em ferro,acabamentocromado;-macaneta tipo alavanca em zamak ou latao,acabamento cromado e polido;-espelho retangular ou semieliptico,de ferro ou latao cromado e polido,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exclusive dobradiças.</w:t>
      </w:r>
    </w:p>
    <w:p w:rsidR="0042587B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Janela basculante de aluminio anodizado ao natural,com 1 ordem e bascula inferior fixa,em perfis serie 28.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Fornecimento e colocação.</w:t>
      </w:r>
    </w:p>
    <w:p w:rsidR="0042587B" w:rsidRPr="00972201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Instalação de vidro liso incolor, e = 6 mm, em esquadria de alumí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nio ou pvc, fixado com baguete.</w:t>
      </w:r>
    </w:p>
    <w:p w:rsidR="0042587B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Espelho de cristal,4mm de 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spessura.com moldura de madeira.  Fornecimento e colocação.</w:t>
      </w:r>
    </w:p>
    <w:p w:rsidR="0042587B" w:rsidRPr="00972201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Alambrado para quadra poliesportiva, estruturado por tubos de aco galvanizado, (montantes com diametro 2", travessas e escoras com diâmetro 1 ¼”), com tela de arame galvanizado, fio 14 bwg e malha quadrada 5x5cm (exceto mureta). </w:t>
      </w:r>
    </w:p>
    <w:p w:rsidR="0042587B" w:rsidRPr="00972201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Tela em polietileno de alta densidade,100% virgem,com malhade (5x5)cm,fio de 2,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5mm,com resistencia de 350kg/m2 </w:t>
      </w: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Fornecimento e colocação.</w:t>
      </w:r>
    </w:p>
    <w:p w:rsidR="0042587B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Portao em estrutura de tubos de ferro galvanizado de 1" e 1.1/2",com duas folhas de abrir,fechamento com tela de arame galvanizado nº12,malha 2",exclusive fechadura. 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Fornecimento e colocação.</w:t>
      </w:r>
    </w:p>
    <w:p w:rsidR="0042587B" w:rsidRPr="00972201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Barra de apoio em aco inoxidavel aisi 304,tubo de 1.1/4",inclusive fixacao com parafusos inoxidaveis e buchas plasticas,com 50cm,para pessoas com necessidades especificas.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Fornecimento e colocação.</w:t>
      </w:r>
    </w:p>
    <w:p w:rsidR="0042587B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t>Divisoria sanitária, tipo cabine, em granito cinza polido, esp = 3cm, assentado com argamassa colante ac iii-e,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exclusive ferragens.</w:t>
      </w:r>
    </w:p>
    <w:p w:rsidR="0042587B" w:rsidRPr="00972201" w:rsidRDefault="0042587B" w:rsidP="0042587B">
      <w:pPr>
        <w:pStyle w:val="PargrafodaLista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7220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Porta de madeira, lisa, compensado,de 60x210x3cm, revestidade chapa de laminado melaminico, 1mm de espessura, exclusive aduela,alizar e ferragens.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Fornecimento e colocação.</w:t>
      </w:r>
    </w:p>
    <w:p w:rsidR="0042587B" w:rsidRPr="00A447A6" w:rsidRDefault="0042587B" w:rsidP="0042587B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Toc71535181"/>
      <w:r>
        <w:rPr>
          <w:rFonts w:ascii="Times New Roman" w:hAnsi="Times New Roman" w:cs="Times New Roman"/>
          <w:sz w:val="24"/>
          <w:szCs w:val="24"/>
          <w:u w:val="single"/>
        </w:rPr>
        <w:t>INSTALAÇÃO ELÉTRICA</w:t>
      </w:r>
      <w:bookmarkEnd w:id="17"/>
    </w:p>
    <w:p w:rsidR="0042587B" w:rsidRPr="002B3A6F" w:rsidRDefault="0042587B" w:rsidP="0042587B">
      <w:pPr>
        <w:pStyle w:val="Corpodetexto"/>
        <w:spacing w:before="4" w:line="276" w:lineRule="auto"/>
        <w:ind w:firstLine="851"/>
        <w:jc w:val="both"/>
        <w:rPr>
          <w:rFonts w:cs="Times New Roman"/>
          <w:b/>
          <w:bCs/>
          <w:szCs w:val="24"/>
          <w:u w:val="single"/>
        </w:rPr>
      </w:pPr>
    </w:p>
    <w:p w:rsidR="0042587B" w:rsidRDefault="0042587B" w:rsidP="0042587B">
      <w:pPr>
        <w:pStyle w:val="Corpodetexto"/>
        <w:tabs>
          <w:tab w:val="left" w:pos="993"/>
        </w:tabs>
        <w:spacing w:before="101" w:line="276" w:lineRule="auto"/>
        <w:ind w:firstLine="851"/>
        <w:jc w:val="both"/>
        <w:rPr>
          <w:rFonts w:cs="Times New Roman"/>
          <w:color w:val="000000" w:themeColor="text1"/>
          <w:w w:val="105"/>
          <w:szCs w:val="24"/>
        </w:rPr>
      </w:pPr>
      <w:r w:rsidRPr="001C167F">
        <w:rPr>
          <w:rFonts w:cs="Times New Roman"/>
          <w:color w:val="000000" w:themeColor="text1"/>
          <w:w w:val="105"/>
          <w:szCs w:val="24"/>
        </w:rPr>
        <w:t>O Ginásio deverá receber todas as instalações elétricas pertinentes para o seu bom funcionamento. Todos os cabos, tomadas, luminárias, refletores e etc., deverão ser instalados conforme projeto de instalações elétricas.</w:t>
      </w:r>
    </w:p>
    <w:p w:rsidR="0042587B" w:rsidRDefault="0042587B" w:rsidP="0042587B">
      <w:pPr>
        <w:pStyle w:val="Corpodetexto"/>
        <w:jc w:val="both"/>
        <w:rPr>
          <w:lang w:val="pt-BR" w:eastAsia="pt-BR"/>
        </w:rPr>
      </w:pP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>Luminária fechada (refletor</w:t>
      </w:r>
      <w:proofErr w:type="gramStart"/>
      <w:r w:rsidRPr="00670AAC">
        <w:rPr>
          <w:lang w:val="pt-BR" w:eastAsia="pt-BR"/>
        </w:rPr>
        <w:t>),</w:t>
      </w:r>
      <w:proofErr w:type="gramEnd"/>
      <w:r w:rsidRPr="00670AAC">
        <w:rPr>
          <w:lang w:val="pt-BR" w:eastAsia="pt-BR"/>
        </w:rPr>
        <w:t xml:space="preserve">para iluminação de quadras de esportes e afins, para lâmpada </w:t>
      </w:r>
      <w:proofErr w:type="spellStart"/>
      <w:r w:rsidRPr="00670AAC">
        <w:rPr>
          <w:lang w:val="pt-BR" w:eastAsia="pt-BR"/>
        </w:rPr>
        <w:t>led</w:t>
      </w:r>
      <w:proofErr w:type="spellEnd"/>
      <w:r w:rsidRPr="00670AAC">
        <w:rPr>
          <w:lang w:val="pt-BR" w:eastAsia="pt-BR"/>
        </w:rPr>
        <w:t xml:space="preserve"> de 100w,inclusive </w:t>
      </w:r>
      <w:proofErr w:type="spellStart"/>
      <w:r>
        <w:rPr>
          <w:lang w:val="pt-BR" w:eastAsia="pt-BR"/>
        </w:rPr>
        <w:t>estaf</w:t>
      </w:r>
      <w:r w:rsidRPr="00670AAC">
        <w:rPr>
          <w:lang w:val="pt-BR" w:eastAsia="pt-BR"/>
        </w:rPr>
        <w:t>ornecimento</w:t>
      </w:r>
      <w:proofErr w:type="spellEnd"/>
      <w:r w:rsidRPr="00670AAC">
        <w:rPr>
          <w:lang w:val="pt-BR" w:eastAsia="pt-BR"/>
        </w:rPr>
        <w:t xml:space="preserve"> e colocação</w:t>
      </w:r>
      <w:r>
        <w:rPr>
          <w:lang w:val="pt-BR" w:eastAsia="pt-BR"/>
        </w:rPr>
        <w:t>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Luminária de </w:t>
      </w:r>
      <w:proofErr w:type="spellStart"/>
      <w:r w:rsidRPr="00670AAC">
        <w:rPr>
          <w:lang w:val="pt-BR" w:eastAsia="pt-BR"/>
        </w:rPr>
        <w:t>led</w:t>
      </w:r>
      <w:proofErr w:type="spellEnd"/>
      <w:r w:rsidRPr="00670AAC">
        <w:rPr>
          <w:lang w:val="pt-BR" w:eastAsia="pt-BR"/>
        </w:rPr>
        <w:t xml:space="preserve"> para iluminação pública, de 68 w até 97 w - forne</w:t>
      </w:r>
      <w:r>
        <w:rPr>
          <w:lang w:val="pt-BR" w:eastAsia="pt-BR"/>
        </w:rPr>
        <w:t>cimento e instalação.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Luminária de sobrepor, fixada em laje ou forro, tipo </w:t>
      </w:r>
      <w:proofErr w:type="gramStart"/>
      <w:r w:rsidRPr="00670AAC">
        <w:rPr>
          <w:lang w:val="pt-BR" w:eastAsia="pt-BR"/>
        </w:rPr>
        <w:t>calha,</w:t>
      </w:r>
      <w:proofErr w:type="gramEnd"/>
      <w:r w:rsidRPr="00670AAC">
        <w:rPr>
          <w:lang w:val="pt-BR" w:eastAsia="pt-BR"/>
        </w:rPr>
        <w:t xml:space="preserve">chanfrada ou prismática, completa, com lâmpada </w:t>
      </w:r>
      <w:proofErr w:type="spellStart"/>
      <w:r w:rsidRPr="00670AAC">
        <w:rPr>
          <w:lang w:val="pt-BR" w:eastAsia="pt-BR"/>
        </w:rPr>
        <w:t>led</w:t>
      </w:r>
      <w:proofErr w:type="spellEnd"/>
      <w:r w:rsidRPr="00670AAC">
        <w:rPr>
          <w:lang w:val="pt-BR" w:eastAsia="pt-BR"/>
        </w:rPr>
        <w:t xml:space="preserve"> tubular de 1 x 18w. Fornecimento e colocação</w:t>
      </w:r>
      <w:r>
        <w:rPr>
          <w:lang w:val="pt-BR" w:eastAsia="pt-BR"/>
        </w:rPr>
        <w:t>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Quadro de distribuição de energia para disjuntores termomagnéticos unipolares, de embutir, com porta e barramentos de fase, neutro e terra, para instalação de até </w:t>
      </w:r>
      <w:proofErr w:type="gramStart"/>
      <w:r w:rsidRPr="00670AAC">
        <w:rPr>
          <w:lang w:val="pt-BR" w:eastAsia="pt-BR"/>
        </w:rPr>
        <w:t>8</w:t>
      </w:r>
      <w:proofErr w:type="gramEnd"/>
      <w:r w:rsidRPr="00670AAC">
        <w:rPr>
          <w:lang w:val="pt-BR" w:eastAsia="pt-BR"/>
        </w:rPr>
        <w:t xml:space="preserve"> disjuntores sem dispositivo para chave geral. Fornecimento e colocação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>Quadro de distribuição</w:t>
      </w:r>
      <w:r>
        <w:rPr>
          <w:lang w:val="pt-BR" w:eastAsia="pt-BR"/>
        </w:rPr>
        <w:t xml:space="preserve"> de energia, </w:t>
      </w:r>
      <w:proofErr w:type="gramStart"/>
      <w:r>
        <w:rPr>
          <w:lang w:val="pt-BR" w:eastAsia="pt-BR"/>
        </w:rPr>
        <w:t>100A</w:t>
      </w:r>
      <w:r w:rsidRPr="00670AAC">
        <w:rPr>
          <w:lang w:val="pt-BR" w:eastAsia="pt-BR"/>
        </w:rPr>
        <w:t>,</w:t>
      </w:r>
      <w:proofErr w:type="gramEnd"/>
      <w:r w:rsidRPr="00670AAC">
        <w:rPr>
          <w:lang w:val="pt-BR" w:eastAsia="pt-BR"/>
        </w:rPr>
        <w:t xml:space="preserve">para disjuntores termomagnéticos unipolares, de embutir, com porta e barramentos de fase, neutro e terra,trifásico,para </w:t>
      </w:r>
      <w:proofErr w:type="spellStart"/>
      <w:r w:rsidRPr="00670AAC">
        <w:rPr>
          <w:lang w:val="pt-BR" w:eastAsia="pt-BR"/>
        </w:rPr>
        <w:t>instalacao</w:t>
      </w:r>
      <w:proofErr w:type="spellEnd"/>
      <w:r w:rsidRPr="00670AAC">
        <w:rPr>
          <w:lang w:val="pt-BR" w:eastAsia="pt-BR"/>
        </w:rPr>
        <w:t xml:space="preserve"> de até 24 disjuntores com dispositivo para chave geral.</w:t>
      </w:r>
      <w:r>
        <w:rPr>
          <w:lang w:val="pt-BR" w:eastAsia="pt-BR"/>
        </w:rPr>
        <w:t xml:space="preserve"> F</w:t>
      </w:r>
      <w:r w:rsidRPr="00670AAC">
        <w:rPr>
          <w:lang w:val="pt-BR" w:eastAsia="pt-BR"/>
        </w:rPr>
        <w:t>ornecimento e colocação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Quebra em alvenaria para </w:t>
      </w:r>
      <w:proofErr w:type="gramStart"/>
      <w:r w:rsidRPr="00670AAC">
        <w:rPr>
          <w:lang w:val="pt-BR" w:eastAsia="pt-BR"/>
        </w:rPr>
        <w:t>instalação de quadro distribuiçã</w:t>
      </w:r>
      <w:r>
        <w:rPr>
          <w:lang w:val="pt-BR" w:eastAsia="pt-BR"/>
        </w:rPr>
        <w:t>o pequeno</w:t>
      </w:r>
      <w:proofErr w:type="gramEnd"/>
      <w:r>
        <w:rPr>
          <w:lang w:val="pt-BR" w:eastAsia="pt-BR"/>
        </w:rPr>
        <w:t>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>Quebra em alvenaria para instalação de quadro distribuiç</w:t>
      </w:r>
      <w:r>
        <w:rPr>
          <w:lang w:val="pt-BR" w:eastAsia="pt-BR"/>
        </w:rPr>
        <w:t>ão grande.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>Tomada alta de embutir (</w:t>
      </w:r>
      <w:proofErr w:type="gramStart"/>
      <w:r w:rsidRPr="00670AAC">
        <w:rPr>
          <w:lang w:val="pt-BR" w:eastAsia="pt-BR"/>
        </w:rPr>
        <w:t>1</w:t>
      </w:r>
      <w:proofErr w:type="gramEnd"/>
      <w:r w:rsidRPr="00670AAC">
        <w:rPr>
          <w:lang w:val="pt-BR" w:eastAsia="pt-BR"/>
        </w:rPr>
        <w:t xml:space="preserve"> módulo), 2p+t 10 a, incluindo suporte e placa - forne</w:t>
      </w:r>
      <w:r>
        <w:rPr>
          <w:lang w:val="pt-BR" w:eastAsia="pt-BR"/>
        </w:rPr>
        <w:t xml:space="preserve">cimento e instalação. 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>Interruptor simples (</w:t>
      </w:r>
      <w:proofErr w:type="gramStart"/>
      <w:r w:rsidRPr="00670AAC">
        <w:rPr>
          <w:lang w:val="pt-BR" w:eastAsia="pt-BR"/>
        </w:rPr>
        <w:t>1</w:t>
      </w:r>
      <w:proofErr w:type="gramEnd"/>
      <w:r w:rsidRPr="00670AAC">
        <w:rPr>
          <w:lang w:val="pt-BR" w:eastAsia="pt-BR"/>
        </w:rPr>
        <w:t xml:space="preserve"> módulo), 10a/250v, incluindo suporte e placa - forne</w:t>
      </w:r>
      <w:r>
        <w:rPr>
          <w:lang w:val="pt-BR" w:eastAsia="pt-BR"/>
        </w:rPr>
        <w:t>cimento e instalação.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Cabo de cobre flexível isolado, 2,5 </w:t>
      </w:r>
      <w:proofErr w:type="spellStart"/>
      <w:r w:rsidRPr="00670AAC">
        <w:rPr>
          <w:lang w:val="pt-BR" w:eastAsia="pt-BR"/>
        </w:rPr>
        <w:t>mm²</w:t>
      </w:r>
      <w:proofErr w:type="spellEnd"/>
      <w:r w:rsidRPr="00670AAC">
        <w:rPr>
          <w:lang w:val="pt-BR" w:eastAsia="pt-BR"/>
        </w:rPr>
        <w:t xml:space="preserve">, </w:t>
      </w:r>
      <w:proofErr w:type="gramStart"/>
      <w:r w:rsidRPr="00670AAC">
        <w:rPr>
          <w:lang w:val="pt-BR" w:eastAsia="pt-BR"/>
        </w:rPr>
        <w:t>anti-chama</w:t>
      </w:r>
      <w:proofErr w:type="gramEnd"/>
      <w:r w:rsidRPr="00670AAC">
        <w:rPr>
          <w:lang w:val="pt-BR" w:eastAsia="pt-BR"/>
        </w:rPr>
        <w:t xml:space="preserve"> 450/750 v, para circuitos terminais - forne</w:t>
      </w:r>
      <w:r>
        <w:rPr>
          <w:lang w:val="pt-BR" w:eastAsia="pt-BR"/>
        </w:rPr>
        <w:t>cimento e instalação.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Cabo de cobre flexível isolado, </w:t>
      </w:r>
      <w:proofErr w:type="gramStart"/>
      <w:r w:rsidRPr="00670AAC">
        <w:rPr>
          <w:lang w:val="pt-BR" w:eastAsia="pt-BR"/>
        </w:rPr>
        <w:t>4</w:t>
      </w:r>
      <w:proofErr w:type="gramEnd"/>
      <w:r w:rsidRPr="00670AAC">
        <w:rPr>
          <w:lang w:val="pt-BR" w:eastAsia="pt-BR"/>
        </w:rPr>
        <w:t xml:space="preserve"> </w:t>
      </w:r>
      <w:proofErr w:type="spellStart"/>
      <w:r w:rsidRPr="00670AAC">
        <w:rPr>
          <w:lang w:val="pt-BR" w:eastAsia="pt-BR"/>
        </w:rPr>
        <w:t>mm²</w:t>
      </w:r>
      <w:proofErr w:type="spellEnd"/>
      <w:r w:rsidRPr="00670AAC">
        <w:rPr>
          <w:lang w:val="pt-BR" w:eastAsia="pt-BR"/>
        </w:rPr>
        <w:t>, anti-chama 450/750 v, para circuitos terminais - forne</w:t>
      </w:r>
      <w:r>
        <w:rPr>
          <w:lang w:val="pt-BR" w:eastAsia="pt-BR"/>
        </w:rPr>
        <w:t xml:space="preserve">cimento e instalação. 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Cabo de cobre flexível isolado, 10 </w:t>
      </w:r>
      <w:proofErr w:type="spellStart"/>
      <w:r w:rsidRPr="00670AAC">
        <w:rPr>
          <w:lang w:val="pt-BR" w:eastAsia="pt-BR"/>
        </w:rPr>
        <w:t>mm²</w:t>
      </w:r>
      <w:proofErr w:type="spellEnd"/>
      <w:r w:rsidRPr="00670AAC">
        <w:rPr>
          <w:lang w:val="pt-BR" w:eastAsia="pt-BR"/>
        </w:rPr>
        <w:t xml:space="preserve">, </w:t>
      </w:r>
      <w:proofErr w:type="gramStart"/>
      <w:r w:rsidRPr="00670AAC">
        <w:rPr>
          <w:lang w:val="pt-BR" w:eastAsia="pt-BR"/>
        </w:rPr>
        <w:t>anti-chama</w:t>
      </w:r>
      <w:proofErr w:type="gramEnd"/>
      <w:r w:rsidRPr="00670AAC">
        <w:rPr>
          <w:lang w:val="pt-BR" w:eastAsia="pt-BR"/>
        </w:rPr>
        <w:t xml:space="preserve"> 450/750 v, para circuitos terminais - forne</w:t>
      </w:r>
      <w:r>
        <w:rPr>
          <w:lang w:val="pt-BR" w:eastAsia="pt-BR"/>
        </w:rPr>
        <w:t>cimento e instalação.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proofErr w:type="spellStart"/>
      <w:r w:rsidRPr="00670AAC">
        <w:rPr>
          <w:lang w:val="pt-BR" w:eastAsia="pt-BR"/>
        </w:rPr>
        <w:t>Eletroduto</w:t>
      </w:r>
      <w:proofErr w:type="spellEnd"/>
      <w:r w:rsidRPr="00670AAC">
        <w:rPr>
          <w:lang w:val="pt-BR" w:eastAsia="pt-BR"/>
        </w:rPr>
        <w:t xml:space="preserve"> flexível corrugado, </w:t>
      </w:r>
      <w:proofErr w:type="spellStart"/>
      <w:proofErr w:type="gramStart"/>
      <w:r w:rsidRPr="00670AAC">
        <w:rPr>
          <w:lang w:val="pt-BR" w:eastAsia="pt-BR"/>
        </w:rPr>
        <w:t>pvc</w:t>
      </w:r>
      <w:proofErr w:type="spellEnd"/>
      <w:proofErr w:type="gramEnd"/>
      <w:r w:rsidRPr="00670AAC">
        <w:rPr>
          <w:lang w:val="pt-BR" w:eastAsia="pt-BR"/>
        </w:rPr>
        <w:t xml:space="preserve">, </w:t>
      </w:r>
      <w:proofErr w:type="spellStart"/>
      <w:r w:rsidRPr="00670AAC">
        <w:rPr>
          <w:lang w:val="pt-BR" w:eastAsia="pt-BR"/>
        </w:rPr>
        <w:t>dn</w:t>
      </w:r>
      <w:proofErr w:type="spellEnd"/>
      <w:r w:rsidRPr="00670AAC">
        <w:rPr>
          <w:lang w:val="pt-BR" w:eastAsia="pt-BR"/>
        </w:rPr>
        <w:t xml:space="preserve"> 25 mm (3/4"), para circuitos terminais, instalado em laje - forne</w:t>
      </w:r>
      <w:r>
        <w:rPr>
          <w:lang w:val="pt-BR" w:eastAsia="pt-BR"/>
        </w:rPr>
        <w:t>cimento e instalação.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proofErr w:type="spellStart"/>
      <w:r w:rsidRPr="00670AAC">
        <w:rPr>
          <w:lang w:val="pt-BR" w:eastAsia="pt-BR"/>
        </w:rPr>
        <w:t>Eletroduto</w:t>
      </w:r>
      <w:proofErr w:type="spellEnd"/>
      <w:r w:rsidRPr="00670AAC">
        <w:rPr>
          <w:lang w:val="pt-BR" w:eastAsia="pt-BR"/>
        </w:rPr>
        <w:t xml:space="preserve"> rígido soldável, </w:t>
      </w:r>
      <w:proofErr w:type="spellStart"/>
      <w:proofErr w:type="gramStart"/>
      <w:r w:rsidRPr="00670AAC">
        <w:rPr>
          <w:lang w:val="pt-BR" w:eastAsia="pt-BR"/>
        </w:rPr>
        <w:t>pvc</w:t>
      </w:r>
      <w:proofErr w:type="spellEnd"/>
      <w:proofErr w:type="gramEnd"/>
      <w:r w:rsidRPr="00670AAC">
        <w:rPr>
          <w:lang w:val="pt-BR" w:eastAsia="pt-BR"/>
        </w:rPr>
        <w:t xml:space="preserve">, </w:t>
      </w:r>
      <w:proofErr w:type="spellStart"/>
      <w:r w:rsidRPr="00670AAC">
        <w:rPr>
          <w:lang w:val="pt-BR" w:eastAsia="pt-BR"/>
        </w:rPr>
        <w:t>dn</w:t>
      </w:r>
      <w:proofErr w:type="spellEnd"/>
      <w:r w:rsidRPr="00670AAC">
        <w:rPr>
          <w:lang w:val="pt-BR" w:eastAsia="pt-BR"/>
        </w:rPr>
        <w:t xml:space="preserve"> 25 mm (3/4’’), aparente, instalado em teto - forneci</w:t>
      </w:r>
      <w:r>
        <w:rPr>
          <w:lang w:val="pt-BR" w:eastAsia="pt-BR"/>
        </w:rPr>
        <w:t>mento e instalação.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Cabo de cobre flexível isolado, 25 </w:t>
      </w:r>
      <w:proofErr w:type="spellStart"/>
      <w:r w:rsidRPr="00670AAC">
        <w:rPr>
          <w:lang w:val="pt-BR" w:eastAsia="pt-BR"/>
        </w:rPr>
        <w:t>mm²</w:t>
      </w:r>
      <w:proofErr w:type="spellEnd"/>
      <w:r w:rsidRPr="00670AAC">
        <w:rPr>
          <w:lang w:val="pt-BR" w:eastAsia="pt-BR"/>
        </w:rPr>
        <w:t xml:space="preserve">, </w:t>
      </w:r>
      <w:proofErr w:type="gramStart"/>
      <w:r w:rsidRPr="00670AAC">
        <w:rPr>
          <w:lang w:val="pt-BR" w:eastAsia="pt-BR"/>
        </w:rPr>
        <w:t>anti-chama</w:t>
      </w:r>
      <w:proofErr w:type="gramEnd"/>
      <w:r w:rsidRPr="00670AAC">
        <w:rPr>
          <w:lang w:val="pt-BR" w:eastAsia="pt-BR"/>
        </w:rPr>
        <w:t xml:space="preserve"> 450/750 v, para distribuição - forne</w:t>
      </w:r>
      <w:r>
        <w:rPr>
          <w:lang w:val="pt-BR" w:eastAsia="pt-BR"/>
        </w:rPr>
        <w:t>cimento e instalação.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proofErr w:type="spellStart"/>
      <w:r w:rsidRPr="00670AAC">
        <w:rPr>
          <w:lang w:val="pt-BR" w:eastAsia="pt-BR"/>
        </w:rPr>
        <w:t>Eletroduto</w:t>
      </w:r>
      <w:proofErr w:type="spellEnd"/>
      <w:r w:rsidRPr="00670AAC">
        <w:rPr>
          <w:lang w:val="pt-BR" w:eastAsia="pt-BR"/>
        </w:rPr>
        <w:t xml:space="preserve"> de PVC espiral </w:t>
      </w:r>
      <w:proofErr w:type="gramStart"/>
      <w:r w:rsidRPr="00670AAC">
        <w:rPr>
          <w:lang w:val="pt-BR" w:eastAsia="pt-BR"/>
        </w:rPr>
        <w:t>corrugado,</w:t>
      </w:r>
      <w:proofErr w:type="gramEnd"/>
      <w:r w:rsidRPr="00670AAC">
        <w:rPr>
          <w:lang w:val="pt-BR" w:eastAsia="pt-BR"/>
        </w:rPr>
        <w:t xml:space="preserve">diâmetro de 1",inclusive conexões e emendas.Fornecimento e </w:t>
      </w:r>
      <w:proofErr w:type="spellStart"/>
      <w:r w:rsidRPr="00670AAC">
        <w:rPr>
          <w:lang w:val="pt-BR" w:eastAsia="pt-BR"/>
        </w:rPr>
        <w:t>instalacao</w:t>
      </w:r>
      <w:proofErr w:type="spellEnd"/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proofErr w:type="spellStart"/>
      <w:r w:rsidRPr="00670AAC">
        <w:rPr>
          <w:lang w:val="pt-BR" w:eastAsia="pt-BR"/>
        </w:rPr>
        <w:t>Eletroduto</w:t>
      </w:r>
      <w:proofErr w:type="spellEnd"/>
      <w:r w:rsidRPr="00670AAC">
        <w:rPr>
          <w:lang w:val="pt-BR" w:eastAsia="pt-BR"/>
        </w:rPr>
        <w:t xml:space="preserve"> flexível corrugado, </w:t>
      </w:r>
      <w:proofErr w:type="spellStart"/>
      <w:r w:rsidRPr="00670AAC">
        <w:rPr>
          <w:lang w:val="pt-BR" w:eastAsia="pt-BR"/>
        </w:rPr>
        <w:t>pead</w:t>
      </w:r>
      <w:proofErr w:type="spellEnd"/>
      <w:r w:rsidRPr="00670AAC">
        <w:rPr>
          <w:lang w:val="pt-BR" w:eastAsia="pt-BR"/>
        </w:rPr>
        <w:t>, DN 40 mm (</w:t>
      </w:r>
      <w:proofErr w:type="gramStart"/>
      <w:r w:rsidRPr="00670AAC">
        <w:rPr>
          <w:lang w:val="pt-BR" w:eastAsia="pt-BR"/>
        </w:rPr>
        <w:t>1</w:t>
      </w:r>
      <w:proofErr w:type="gramEnd"/>
      <w:r w:rsidRPr="00670AAC">
        <w:rPr>
          <w:lang w:val="pt-BR" w:eastAsia="pt-BR"/>
        </w:rPr>
        <w:t xml:space="preserve"> 1/4"), para circuitos terminais, instalado em parede - forne</w:t>
      </w:r>
      <w:r>
        <w:rPr>
          <w:lang w:val="pt-BR" w:eastAsia="pt-BR"/>
        </w:rPr>
        <w:t>cimento e instalação.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Disjuntor </w:t>
      </w:r>
      <w:proofErr w:type="spellStart"/>
      <w:r w:rsidRPr="00670AAC">
        <w:rPr>
          <w:lang w:val="pt-BR" w:eastAsia="pt-BR"/>
        </w:rPr>
        <w:t>monopolar</w:t>
      </w:r>
      <w:proofErr w:type="spellEnd"/>
      <w:r w:rsidRPr="00670AAC">
        <w:rPr>
          <w:lang w:val="pt-BR" w:eastAsia="pt-BR"/>
        </w:rPr>
        <w:t xml:space="preserve"> tipo </w:t>
      </w:r>
      <w:r w:rsidR="00AB4116" w:rsidRPr="00670AAC">
        <w:rPr>
          <w:lang w:val="pt-BR" w:eastAsia="pt-BR"/>
        </w:rPr>
        <w:t>DIN</w:t>
      </w:r>
      <w:r w:rsidRPr="00670AAC">
        <w:rPr>
          <w:lang w:val="pt-BR" w:eastAsia="pt-BR"/>
        </w:rPr>
        <w:t xml:space="preserve">, corrente nominal de 10a </w:t>
      </w:r>
      <w:r>
        <w:rPr>
          <w:lang w:val="pt-BR" w:eastAsia="pt-BR"/>
        </w:rPr>
        <w:t>- fornecimento e instalação.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Disjuntor </w:t>
      </w:r>
      <w:proofErr w:type="spellStart"/>
      <w:r w:rsidRPr="00670AAC">
        <w:rPr>
          <w:lang w:val="pt-BR" w:eastAsia="pt-BR"/>
        </w:rPr>
        <w:t>monopolar</w:t>
      </w:r>
      <w:proofErr w:type="spellEnd"/>
      <w:r w:rsidRPr="00670AAC">
        <w:rPr>
          <w:lang w:val="pt-BR" w:eastAsia="pt-BR"/>
        </w:rPr>
        <w:t xml:space="preserve"> tipo </w:t>
      </w:r>
      <w:r w:rsidR="00AB4116" w:rsidRPr="00670AAC">
        <w:rPr>
          <w:lang w:val="pt-BR" w:eastAsia="pt-BR"/>
        </w:rPr>
        <w:t>DIN</w:t>
      </w:r>
      <w:r w:rsidRPr="00670AAC">
        <w:rPr>
          <w:lang w:val="pt-BR" w:eastAsia="pt-BR"/>
        </w:rPr>
        <w:t>, corrente nominal de 16a - forne</w:t>
      </w:r>
      <w:r>
        <w:rPr>
          <w:lang w:val="pt-BR" w:eastAsia="pt-BR"/>
        </w:rPr>
        <w:t>cimento e instalação.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Disjuntor bipolar tipo </w:t>
      </w:r>
      <w:r w:rsidR="00AB4116" w:rsidRPr="00670AAC">
        <w:rPr>
          <w:lang w:val="pt-BR" w:eastAsia="pt-BR"/>
        </w:rPr>
        <w:t>DIN</w:t>
      </w:r>
      <w:r w:rsidRPr="00670AAC">
        <w:rPr>
          <w:lang w:val="pt-BR" w:eastAsia="pt-BR"/>
        </w:rPr>
        <w:t>, corrente nominal de 10a - forne</w:t>
      </w:r>
      <w:r>
        <w:rPr>
          <w:lang w:val="pt-BR" w:eastAsia="pt-BR"/>
        </w:rPr>
        <w:t>cimento e instalação.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Disjuntor bipolar tipo </w:t>
      </w:r>
      <w:r w:rsidR="00AB4116" w:rsidRPr="00670AAC">
        <w:rPr>
          <w:lang w:val="pt-BR" w:eastAsia="pt-BR"/>
        </w:rPr>
        <w:t>DIN</w:t>
      </w:r>
      <w:r w:rsidRPr="00670AAC">
        <w:rPr>
          <w:lang w:val="pt-BR" w:eastAsia="pt-BR"/>
        </w:rPr>
        <w:t xml:space="preserve">, corrente nominal de 16a - fornecimento e instalação. 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lastRenderedPageBreak/>
        <w:t xml:space="preserve">Disjuntor bipolar tipo </w:t>
      </w:r>
      <w:r w:rsidR="00AB4116" w:rsidRPr="00670AAC">
        <w:rPr>
          <w:lang w:val="pt-BR" w:eastAsia="pt-BR"/>
        </w:rPr>
        <w:t>DIN</w:t>
      </w:r>
      <w:r w:rsidRPr="00670AAC">
        <w:rPr>
          <w:lang w:val="pt-BR" w:eastAsia="pt-BR"/>
        </w:rPr>
        <w:t xml:space="preserve">, corrente nominal de 25a - fornecimento e instalação. 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Disjuntor bipolar tipo </w:t>
      </w:r>
      <w:r w:rsidR="00AB4116" w:rsidRPr="00670AAC">
        <w:rPr>
          <w:lang w:val="pt-BR" w:eastAsia="pt-BR"/>
        </w:rPr>
        <w:t>DIN</w:t>
      </w:r>
      <w:r w:rsidRPr="00670AAC">
        <w:rPr>
          <w:lang w:val="pt-BR" w:eastAsia="pt-BR"/>
        </w:rPr>
        <w:t>, corrente nominal de 32a - fornecimento e instalação. Caixa enterrada elétrica retangular, em concreto pré-moldado, fundo com brita, dimensões internas: 0,4</w:t>
      </w:r>
      <w:proofErr w:type="gramStart"/>
      <w:r w:rsidRPr="00670AAC">
        <w:rPr>
          <w:lang w:val="pt-BR" w:eastAsia="pt-BR"/>
        </w:rPr>
        <w:t>x0,</w:t>
      </w:r>
      <w:proofErr w:type="gramEnd"/>
      <w:r w:rsidRPr="00670AAC">
        <w:rPr>
          <w:lang w:val="pt-BR" w:eastAsia="pt-BR"/>
        </w:rPr>
        <w:t xml:space="preserve">4x0,4 m. 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Tomada dupla de </w:t>
      </w:r>
      <w:proofErr w:type="gramStart"/>
      <w:r w:rsidRPr="00670AAC">
        <w:rPr>
          <w:lang w:val="pt-BR" w:eastAsia="pt-BR"/>
        </w:rPr>
        <w:t>piso,</w:t>
      </w:r>
      <w:proofErr w:type="gramEnd"/>
      <w:r w:rsidRPr="00670AAC">
        <w:rPr>
          <w:lang w:val="pt-BR" w:eastAsia="pt-BR"/>
        </w:rPr>
        <w:t>em corpo de alumínio fundido e tampa em latão polido,30a/380v.</w:t>
      </w:r>
      <w:r>
        <w:rPr>
          <w:lang w:val="pt-BR" w:eastAsia="pt-BR"/>
        </w:rPr>
        <w:t xml:space="preserve"> F</w:t>
      </w:r>
      <w:r w:rsidRPr="00670AAC">
        <w:rPr>
          <w:lang w:val="pt-BR" w:eastAsia="pt-BR"/>
        </w:rPr>
        <w:t>ornecimento e colocação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Tomada tipo </w:t>
      </w:r>
      <w:proofErr w:type="gramStart"/>
      <w:r w:rsidRPr="00670AAC">
        <w:rPr>
          <w:lang w:val="pt-BR" w:eastAsia="pt-BR"/>
        </w:rPr>
        <w:t>rj45,</w:t>
      </w:r>
      <w:proofErr w:type="gramEnd"/>
      <w:r w:rsidRPr="00670AAC">
        <w:rPr>
          <w:lang w:val="pt-BR" w:eastAsia="pt-BR"/>
        </w:rPr>
        <w:t xml:space="preserve">de embutir,completa,para </w:t>
      </w:r>
      <w:proofErr w:type="spellStart"/>
      <w:r w:rsidRPr="00670AAC">
        <w:rPr>
          <w:lang w:val="pt-BR" w:eastAsia="pt-BR"/>
        </w:rPr>
        <w:t>logica</w:t>
      </w:r>
      <w:proofErr w:type="spellEnd"/>
      <w:r w:rsidRPr="00670AAC">
        <w:rPr>
          <w:lang w:val="pt-BR" w:eastAsia="pt-BR"/>
        </w:rPr>
        <w:t>. Fornecimento e colocação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Assentamento de poste de concreto com comprimento nominal de 9 m, carga nominal menor ou igual a </w:t>
      </w:r>
      <w:proofErr w:type="gramStart"/>
      <w:r w:rsidRPr="00670AAC">
        <w:rPr>
          <w:lang w:val="pt-BR" w:eastAsia="pt-BR"/>
        </w:rPr>
        <w:t xml:space="preserve">1000 </w:t>
      </w:r>
      <w:r w:rsidR="00AB4116" w:rsidRPr="00670AAC">
        <w:rPr>
          <w:lang w:val="pt-BR" w:eastAsia="pt-BR"/>
        </w:rPr>
        <w:t>DAN</w:t>
      </w:r>
      <w:proofErr w:type="gramEnd"/>
      <w:r w:rsidRPr="00670AAC">
        <w:rPr>
          <w:lang w:val="pt-BR" w:eastAsia="pt-BR"/>
        </w:rPr>
        <w:t xml:space="preserve">, </w:t>
      </w:r>
      <w:proofErr w:type="spellStart"/>
      <w:r w:rsidRPr="00670AAC">
        <w:rPr>
          <w:lang w:val="pt-BR" w:eastAsia="pt-BR"/>
        </w:rPr>
        <w:t>engastamento</w:t>
      </w:r>
      <w:proofErr w:type="spellEnd"/>
      <w:r w:rsidRPr="00670AAC">
        <w:rPr>
          <w:lang w:val="pt-BR" w:eastAsia="pt-BR"/>
        </w:rPr>
        <w:t xml:space="preserve"> simples com 1,5 m de solo (não inclui fornecimento).</w:t>
      </w:r>
    </w:p>
    <w:p w:rsidR="0042587B" w:rsidRPr="00670AAC" w:rsidRDefault="0042587B" w:rsidP="0042587B">
      <w:pPr>
        <w:pStyle w:val="Corpodetexto"/>
        <w:numPr>
          <w:ilvl w:val="0"/>
          <w:numId w:val="25"/>
        </w:numPr>
        <w:jc w:val="both"/>
        <w:rPr>
          <w:lang w:val="pt-BR" w:eastAsia="pt-BR"/>
        </w:rPr>
      </w:pPr>
      <w:r w:rsidRPr="00670AAC">
        <w:rPr>
          <w:lang w:val="pt-BR" w:eastAsia="pt-BR"/>
        </w:rPr>
        <w:t xml:space="preserve">Poste de </w:t>
      </w:r>
      <w:proofErr w:type="gramStart"/>
      <w:r w:rsidRPr="00670AAC">
        <w:rPr>
          <w:lang w:val="pt-BR" w:eastAsia="pt-BR"/>
        </w:rPr>
        <w:t>concreto,</w:t>
      </w:r>
      <w:proofErr w:type="gramEnd"/>
      <w:r w:rsidRPr="00670AAC">
        <w:rPr>
          <w:lang w:val="pt-BR" w:eastAsia="pt-BR"/>
        </w:rPr>
        <w:t xml:space="preserve">com seção circular, com 9,00m de comprimento e carga nominal no topo de 150kg,inclusive </w:t>
      </w:r>
      <w:r w:rsidR="00AB4116" w:rsidRPr="00670AAC">
        <w:rPr>
          <w:lang w:val="pt-BR" w:eastAsia="pt-BR"/>
        </w:rPr>
        <w:t>escavação</w:t>
      </w:r>
      <w:r w:rsidRPr="00670AAC">
        <w:rPr>
          <w:lang w:val="pt-BR" w:eastAsia="pt-BR"/>
        </w:rPr>
        <w:t>,exclusive transporte.fornecimento e colocação</w:t>
      </w:r>
      <w:r>
        <w:rPr>
          <w:lang w:val="pt-BR" w:eastAsia="pt-BR"/>
        </w:rPr>
        <w:t>.</w:t>
      </w:r>
    </w:p>
    <w:p w:rsidR="0042587B" w:rsidRPr="00F13FB0" w:rsidRDefault="0042587B" w:rsidP="0042587B">
      <w:pPr>
        <w:widowControl/>
        <w:autoSpaceDE/>
        <w:autoSpaceDN/>
        <w:jc w:val="both"/>
        <w:rPr>
          <w:rFonts w:eastAsia="Times New Roman"/>
          <w:sz w:val="16"/>
          <w:szCs w:val="16"/>
          <w:lang w:val="pt-BR" w:eastAsia="pt-BR"/>
        </w:rPr>
      </w:pPr>
    </w:p>
    <w:p w:rsidR="0042587B" w:rsidRPr="00F13FB0" w:rsidRDefault="0042587B" w:rsidP="0042587B">
      <w:pPr>
        <w:widowControl/>
        <w:autoSpaceDE/>
        <w:autoSpaceDN/>
        <w:jc w:val="both"/>
        <w:rPr>
          <w:rFonts w:eastAsia="Times New Roman"/>
          <w:sz w:val="16"/>
          <w:szCs w:val="16"/>
          <w:lang w:val="pt-BR" w:eastAsia="pt-BR"/>
        </w:rPr>
      </w:pPr>
    </w:p>
    <w:p w:rsidR="0042587B" w:rsidRPr="00952E14" w:rsidRDefault="0042587B" w:rsidP="0042587B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Toc71535182"/>
      <w:r>
        <w:rPr>
          <w:rFonts w:ascii="Times New Roman" w:hAnsi="Times New Roman" w:cs="Times New Roman"/>
          <w:sz w:val="24"/>
          <w:szCs w:val="24"/>
          <w:u w:val="single"/>
        </w:rPr>
        <w:t>INSTALAÇÕES HIDROSANITÁRIAS</w:t>
      </w:r>
      <w:bookmarkEnd w:id="18"/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Colocacao de reservatorio de fibrocimento,fibra de vidro ousemelhante de 5.000l,inclusive pecas de apoio em alvenaria emadeira serrada,e flanges de ligacao hidraulica,exclusive Fornecimento do reservatorio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Colocacao de reservatorio de fibrocimento,fibra de vidro ousemelhante de 2.000l,inclusive pecas de apoio em alvenaria e madeira serrada,e flanges de ligacao hidraulica,exclusive fornecimento do reservatorio.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Reservatorio apoiado para armazenamento de agua potavel ou para aproveitamento de agua da chuva aac,em fibra de vidro ou polietileno,com capacidade em torno de 5000l,inclusive tampa de vedacao com escotilha e fixadores,conforme normas abntnbr 15527,nbr 12217 e nbr 8220.</w:t>
      </w:r>
      <w:r>
        <w:rPr>
          <w:rFonts w:cs="Times New Roman"/>
          <w:lang w:eastAsia="pt-BR"/>
        </w:rPr>
        <w:t xml:space="preserve"> F</w:t>
      </w:r>
      <w:r w:rsidRPr="00A447A6">
        <w:rPr>
          <w:rFonts w:cs="Times New Roman"/>
          <w:lang w:eastAsia="pt-BR"/>
        </w:rPr>
        <w:t>ornecimento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Reservatorio apoiado para armazenamento de agua potavel ou para aproveitamento de agua da chuva aac,em fibra de vidro ou polietileno,com capacidade em torno de 2000l,inclusive tampa de vedacao com escotilha e fixadores,conforme normas abntnbr 15527,nbr 12217 e nbr 8220.</w:t>
      </w:r>
      <w:r>
        <w:rPr>
          <w:rFonts w:cs="Times New Roman"/>
          <w:lang w:eastAsia="pt-BR"/>
        </w:rPr>
        <w:t xml:space="preserve"> F</w:t>
      </w:r>
      <w:r w:rsidRPr="00A447A6">
        <w:rPr>
          <w:rFonts w:cs="Times New Roman"/>
          <w:lang w:eastAsia="pt-BR"/>
        </w:rPr>
        <w:t>ornecimento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Torneira de boia,em bronze,de pressao,de 3/4".</w:t>
      </w:r>
      <w:r>
        <w:rPr>
          <w:rFonts w:cs="Times New Roman"/>
          <w:lang w:eastAsia="pt-BR"/>
        </w:rPr>
        <w:t xml:space="preserve"> F</w:t>
      </w:r>
      <w:r w:rsidRPr="00A447A6">
        <w:rPr>
          <w:rFonts w:cs="Times New Roman"/>
          <w:lang w:eastAsia="pt-BR"/>
        </w:rPr>
        <w:t>ornecimento e colocacao</w:t>
      </w:r>
      <w:r>
        <w:rPr>
          <w:rFonts w:cs="Times New Roman"/>
          <w:lang w:eastAsia="pt-BR"/>
        </w:rPr>
        <w:t>.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Instalacao e assentamento de vaso sanitario individual e valvula de descarga(excl.estes)em pavimento terreo,compreendendo:instalacao hidraulica com 2,00m tubo pvc 50mm,com conexoes,ate valvula e apos esta ate o vaso,ligacao esgotos com 3,00m tubo pvc 100mm a caixa de inspecao e tubo ventilacao,inclusive conexoes,exclusive tubo de ventilacao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Vaso sanitario de louca branca,convencional,tipo medio luxo,com medidas em torno de 37x47x38cm,incl.assento plastico tipo medio luxo,bolsa de ligacao,valvula de descarga de 1.1/2"c/registro integrado,sistema hidromecanico(isenta de golpe de ariete)com corpo em latao,canopla e botao em metal cromado,tubo de ligacao e acessorios de fixacao.</w:t>
      </w:r>
      <w:r>
        <w:rPr>
          <w:rFonts w:cs="Times New Roman"/>
          <w:lang w:eastAsia="pt-BR"/>
        </w:rPr>
        <w:t xml:space="preserve"> F</w:t>
      </w:r>
      <w:r w:rsidRPr="00A447A6">
        <w:rPr>
          <w:rFonts w:cs="Times New Roman"/>
          <w:lang w:eastAsia="pt-BR"/>
        </w:rPr>
        <w:t>ornecimento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Vaso sanitario de louca branca ou branco gelo,para pessoas com necessidades especificas,inclusive assento especial,bolsa de ligacao e acessorios de fixacao.fornecimento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Valvula de descarga de 1.1/2",registro integrado,sistema hidromecanico(isenta de golpe de ariete),corpo em latao,canoplae botao em metal cromado,de emnbutir.</w:t>
      </w:r>
      <w:r>
        <w:rPr>
          <w:rFonts w:cs="Times New Roman"/>
          <w:lang w:eastAsia="pt-BR"/>
        </w:rPr>
        <w:t xml:space="preserve"> F</w:t>
      </w:r>
      <w:r w:rsidRPr="00A447A6">
        <w:rPr>
          <w:rFonts w:cs="Times New Roman"/>
          <w:lang w:eastAsia="pt-BR"/>
        </w:rPr>
        <w:t>ornecimento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Instalacao e assentamento de lavatorio de uma torneira(exclusive fornecimento do aparelho),compreendendo:3,00m de tubo de pvc de 25mm,2,00m de tubo de pvc de 40mm e conexoes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Cuba de louca branca,de sobrepor,oval,inclusive rabicho em metal cromado,sifao em metal cromado,torneira para lavatoriotipo banca 1193 ou similar de 1/2" e valvula de escoamento.</w:t>
      </w:r>
      <w:r>
        <w:rPr>
          <w:rFonts w:cs="Times New Roman"/>
          <w:lang w:eastAsia="pt-BR"/>
        </w:rPr>
        <w:t xml:space="preserve"> </w:t>
      </w:r>
      <w:r>
        <w:rPr>
          <w:rFonts w:cs="Times New Roman"/>
          <w:lang w:eastAsia="pt-BR"/>
        </w:rPr>
        <w:lastRenderedPageBreak/>
        <w:t>F</w:t>
      </w:r>
      <w:r w:rsidRPr="00A447A6">
        <w:rPr>
          <w:rFonts w:cs="Times New Roman"/>
          <w:lang w:eastAsia="pt-BR"/>
        </w:rPr>
        <w:t>ornecimento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Cuba de aco inoxidavel,medindo aproximadamente (500x400x200)mm,em chapa 20.304,valvula de escoamento tipo americana 1623,sifao 1680 1.1/2" x 1.1/2",exclusive torneira.</w:t>
      </w:r>
      <w:r>
        <w:rPr>
          <w:rFonts w:cs="Times New Roman"/>
          <w:lang w:eastAsia="pt-BR"/>
        </w:rPr>
        <w:t xml:space="preserve"> F</w:t>
      </w:r>
      <w:r w:rsidRPr="00A447A6">
        <w:rPr>
          <w:rFonts w:cs="Times New Roman"/>
          <w:lang w:eastAsia="pt-BR"/>
        </w:rPr>
        <w:t>ornecimentoe colocacao</w:t>
      </w:r>
      <w:r>
        <w:rPr>
          <w:rFonts w:cs="Times New Roman"/>
          <w:lang w:eastAsia="pt-BR"/>
        </w:rPr>
        <w:t>.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 xml:space="preserve">Papeleira de parede em metal cromado sem tampa, incluso fixação. 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Saboneteira de parede em metal crom</w:t>
      </w:r>
      <w:r>
        <w:rPr>
          <w:rFonts w:cs="Times New Roman"/>
          <w:lang w:eastAsia="pt-BR"/>
        </w:rPr>
        <w:t>ado, incluso fixação.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Porta-toalha de papel em plastico abs.</w:t>
      </w:r>
      <w:r>
        <w:rPr>
          <w:rFonts w:cs="Times New Roman"/>
          <w:lang w:eastAsia="pt-BR"/>
        </w:rPr>
        <w:t xml:space="preserve"> F</w:t>
      </w:r>
      <w:r w:rsidRPr="00A447A6">
        <w:rPr>
          <w:rFonts w:cs="Times New Roman"/>
          <w:lang w:eastAsia="pt-BR"/>
        </w:rPr>
        <w:t>ornecimento e colocacao</w:t>
      </w:r>
      <w:r>
        <w:rPr>
          <w:rFonts w:cs="Times New Roman"/>
          <w:lang w:eastAsia="pt-BR"/>
        </w:rPr>
        <w:t>.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Saboneteira plastica tipo dispenser para sabonete liquido com reservatorio 800 a 1500</w:t>
      </w:r>
      <w:r>
        <w:rPr>
          <w:rFonts w:cs="Times New Roman"/>
          <w:lang w:eastAsia="pt-BR"/>
        </w:rPr>
        <w:t xml:space="preserve"> ml, incluso fixação.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(composição representativa) do serviço de instalação de tubos de pvc, soldável, água fria, dn 25 mm (instalado em ramal, sub-ramal, ramal de distribuição ou prumada), inclusive conexões, cortes e fi</w:t>
      </w:r>
      <w:r>
        <w:rPr>
          <w:rFonts w:cs="Times New Roman"/>
          <w:lang w:eastAsia="pt-BR"/>
        </w:rPr>
        <w:t>xações, para prédios.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(composição representativa) do serviço de instalação de tubos de pvc, soldável, água fria, dn 40 mm (instalado em prumada), inclusive conexões, cortes e fi</w:t>
      </w:r>
      <w:r>
        <w:rPr>
          <w:rFonts w:cs="Times New Roman"/>
          <w:lang w:eastAsia="pt-BR"/>
        </w:rPr>
        <w:t>xações, para prédios.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Bebedouro eletrico,tipo pressao com filtro interno(exclusive fornecimento de aparelho),compreendendo:2 varas de eletroduto pvc de 3/4",com luvas,10,00m de fio 2,5mm2,tomada de embutir e caixa de embutir,4,00m de tubo pvc de 25mm,3,00m de tubo pvc de 40mm,registro de 3/4" e conexoes.instalacao ate oralo existente e assentamento</w:t>
      </w:r>
      <w:r>
        <w:rPr>
          <w:rFonts w:cs="Times New Roman"/>
          <w:lang w:eastAsia="pt-BR"/>
        </w:rPr>
        <w:t>.</w:t>
      </w:r>
    </w:p>
    <w:p w:rsidR="0042587B" w:rsidRPr="00A447A6" w:rsidRDefault="0042587B" w:rsidP="0042587B">
      <w:pPr>
        <w:pStyle w:val="Corpodetexto"/>
        <w:numPr>
          <w:ilvl w:val="0"/>
          <w:numId w:val="31"/>
        </w:numPr>
        <w:jc w:val="both"/>
        <w:rPr>
          <w:rFonts w:cs="Times New Roman"/>
          <w:lang w:eastAsia="pt-BR"/>
        </w:rPr>
      </w:pPr>
      <w:r w:rsidRPr="00A447A6">
        <w:rPr>
          <w:rFonts w:cs="Times New Roman"/>
          <w:lang w:eastAsia="pt-BR"/>
        </w:rPr>
        <w:t>Bebedouro purificador,de coluna,com acessibilidade,conformeabnt nbr 9050,em aco inoxidavel,modelo pressao,com 2 torneiras,vazao minima de 30l/h,conforme ABNT NBR 16236.Fornecimento</w:t>
      </w:r>
      <w:r>
        <w:rPr>
          <w:rFonts w:cs="Times New Roman"/>
          <w:lang w:eastAsia="pt-BR"/>
        </w:rPr>
        <w:t>.</w:t>
      </w:r>
    </w:p>
    <w:p w:rsidR="0042587B" w:rsidRDefault="0042587B" w:rsidP="0042587B">
      <w:pPr>
        <w:pStyle w:val="Corpodetexto"/>
        <w:tabs>
          <w:tab w:val="left" w:pos="993"/>
        </w:tabs>
        <w:spacing w:before="101" w:line="276" w:lineRule="auto"/>
        <w:ind w:left="851"/>
        <w:jc w:val="both"/>
        <w:rPr>
          <w:rFonts w:cs="Times New Roman"/>
          <w:color w:val="000000" w:themeColor="text1"/>
          <w:w w:val="105"/>
          <w:szCs w:val="24"/>
        </w:rPr>
      </w:pPr>
    </w:p>
    <w:p w:rsidR="0042587B" w:rsidRPr="00B22B1E" w:rsidRDefault="0042587B" w:rsidP="0042587B">
      <w:pPr>
        <w:pStyle w:val="Ttulo11"/>
        <w:numPr>
          <w:ilvl w:val="0"/>
          <w:numId w:val="12"/>
        </w:numPr>
        <w:spacing w:before="224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Toc71535183"/>
      <w:r>
        <w:rPr>
          <w:rFonts w:ascii="Times New Roman" w:hAnsi="Times New Roman" w:cs="Times New Roman"/>
          <w:sz w:val="24"/>
          <w:szCs w:val="24"/>
          <w:u w:val="single"/>
        </w:rPr>
        <w:t>ESGOTAMENTO SANITARIO</w:t>
      </w:r>
      <w:bookmarkEnd w:id="19"/>
    </w:p>
    <w:p w:rsidR="0042587B" w:rsidRPr="00B22B1E" w:rsidRDefault="0042587B" w:rsidP="0042587B">
      <w:pPr>
        <w:pStyle w:val="Corpodetexto"/>
        <w:numPr>
          <w:ilvl w:val="0"/>
          <w:numId w:val="28"/>
        </w:numPr>
        <w:jc w:val="both"/>
        <w:rPr>
          <w:lang w:eastAsia="pt-BR"/>
        </w:rPr>
      </w:pPr>
      <w:r w:rsidRPr="00B22B1E">
        <w:rPr>
          <w:lang w:eastAsia="pt-BR"/>
        </w:rPr>
        <w:t>Fossa septica cilindrica,tipo camara imhoff,de concreto pre-moldado,medindo 2500x2800mm.</w:t>
      </w:r>
      <w:r>
        <w:rPr>
          <w:lang w:eastAsia="pt-BR"/>
        </w:rPr>
        <w:t xml:space="preserve"> F</w:t>
      </w:r>
      <w:r w:rsidRPr="00B22B1E">
        <w:rPr>
          <w:lang w:eastAsia="pt-BR"/>
        </w:rPr>
        <w:t>ornecimento e colocacao</w:t>
      </w:r>
    </w:p>
    <w:p w:rsidR="0042587B" w:rsidRPr="00B22B1E" w:rsidRDefault="0042587B" w:rsidP="0042587B">
      <w:pPr>
        <w:pStyle w:val="Corpodetexto"/>
        <w:numPr>
          <w:ilvl w:val="0"/>
          <w:numId w:val="28"/>
        </w:numPr>
        <w:jc w:val="both"/>
        <w:rPr>
          <w:lang w:eastAsia="pt-BR"/>
        </w:rPr>
      </w:pPr>
      <w:r w:rsidRPr="00B22B1E">
        <w:rPr>
          <w:lang w:eastAsia="pt-BR"/>
        </w:rPr>
        <w:t>Filtro anaerobio,de aneis de concreto p</w:t>
      </w:r>
      <w:r>
        <w:rPr>
          <w:lang w:eastAsia="pt-BR"/>
        </w:rPr>
        <w:t>re-moldado,medindo 2500x2000mm. F</w:t>
      </w:r>
      <w:r w:rsidRPr="00B22B1E">
        <w:rPr>
          <w:lang w:eastAsia="pt-BR"/>
        </w:rPr>
        <w:t>ornecimento e colocacao</w:t>
      </w:r>
    </w:p>
    <w:p w:rsidR="0042587B" w:rsidRPr="00B22B1E" w:rsidRDefault="0042587B" w:rsidP="0042587B">
      <w:pPr>
        <w:pStyle w:val="Corpodetexto"/>
        <w:numPr>
          <w:ilvl w:val="0"/>
          <w:numId w:val="28"/>
        </w:numPr>
        <w:jc w:val="both"/>
        <w:rPr>
          <w:lang w:eastAsia="pt-BR"/>
        </w:rPr>
      </w:pPr>
      <w:r w:rsidRPr="00B22B1E">
        <w:rPr>
          <w:lang w:eastAsia="pt-BR"/>
        </w:rPr>
        <w:t>Caixa de alvenaria em tijolos macicos(7x10x20cm),em paredesde meia vez,com dimensoes de 0,40x0,40x0,40m,assentada com argamassa de cimento e areia,no traco 1:4,revestida internamente com a mesma argamassa,com fundo de concreto e tampa de concreto armado</w:t>
      </w:r>
    </w:p>
    <w:p w:rsidR="0042587B" w:rsidRPr="00B22B1E" w:rsidRDefault="0042587B" w:rsidP="0042587B">
      <w:pPr>
        <w:pStyle w:val="Corpodetexto"/>
        <w:numPr>
          <w:ilvl w:val="0"/>
          <w:numId w:val="28"/>
        </w:numPr>
        <w:jc w:val="both"/>
        <w:rPr>
          <w:lang w:eastAsia="pt-BR"/>
        </w:rPr>
      </w:pPr>
      <w:r w:rsidRPr="00B22B1E">
        <w:rPr>
          <w:lang w:eastAsia="pt-BR"/>
        </w:rPr>
        <w:t>Ralo sifonado de pvc(100x100)x50mm,em pavimento terreo,com tampa cega,com 1 entrada de 40mm e saida de 50mm,inclusive ligacao de 50mm de pvc ate a caixa de inspecao,considerando adistanc</w:t>
      </w:r>
      <w:r>
        <w:rPr>
          <w:lang w:eastAsia="pt-BR"/>
        </w:rPr>
        <w:t>ia do centro do ralo ate 2,00m. F</w:t>
      </w:r>
      <w:r w:rsidRPr="00B22B1E">
        <w:rPr>
          <w:lang w:eastAsia="pt-BR"/>
        </w:rPr>
        <w:t>ornecimento e instalacao</w:t>
      </w:r>
    </w:p>
    <w:p w:rsidR="0042587B" w:rsidRPr="00B22B1E" w:rsidRDefault="0042587B" w:rsidP="0042587B">
      <w:pPr>
        <w:pStyle w:val="Corpodetexto"/>
        <w:numPr>
          <w:ilvl w:val="0"/>
          <w:numId w:val="28"/>
        </w:numPr>
        <w:jc w:val="both"/>
        <w:rPr>
          <w:lang w:eastAsia="pt-BR"/>
        </w:rPr>
      </w:pPr>
      <w:r w:rsidRPr="00B22B1E">
        <w:rPr>
          <w:lang w:eastAsia="pt-BR"/>
        </w:rPr>
        <w:t>Assentamento de tubulacao de pvc,com junta elastica,para coletor de esgotos,com diametro nominal de 100mm,aterro e socaate a altura da geratriz superior do tubo,considerando o material da propria escavacao,exclusive tubo e junta</w:t>
      </w:r>
    </w:p>
    <w:p w:rsidR="0042587B" w:rsidRPr="00B22B1E" w:rsidRDefault="0042587B" w:rsidP="0042587B">
      <w:pPr>
        <w:pStyle w:val="Corpodetexto"/>
        <w:numPr>
          <w:ilvl w:val="0"/>
          <w:numId w:val="28"/>
        </w:numPr>
        <w:jc w:val="both"/>
        <w:rPr>
          <w:lang w:eastAsia="pt-BR"/>
        </w:rPr>
      </w:pPr>
      <w:r w:rsidRPr="00B22B1E">
        <w:rPr>
          <w:lang w:eastAsia="pt-BR"/>
        </w:rPr>
        <w:t>Tubo pvc (nbr-7362), para esgoto sanitario, com diametro nominal de 100mm, inclusive anel de borracha. Fornecimento</w:t>
      </w:r>
    </w:p>
    <w:p w:rsidR="0042587B" w:rsidRDefault="0042587B" w:rsidP="0042587B">
      <w:pPr>
        <w:pStyle w:val="Corpodetexto"/>
        <w:numPr>
          <w:ilvl w:val="0"/>
          <w:numId w:val="28"/>
        </w:numPr>
        <w:jc w:val="both"/>
      </w:pPr>
      <w:r w:rsidRPr="00B22B1E">
        <w:rPr>
          <w:lang w:eastAsia="pt-BR"/>
        </w:rPr>
        <w:t>Tubo pvc, serie normal, esgoto predial, dn 50 mm, fornecido e instalado em prumada de esgoto san</w:t>
      </w:r>
      <w:r>
        <w:rPr>
          <w:lang w:eastAsia="pt-BR"/>
        </w:rPr>
        <w:t>itário ou ventilação.</w:t>
      </w:r>
    </w:p>
    <w:p w:rsidR="0042587B" w:rsidRDefault="0042587B" w:rsidP="0042587B">
      <w:pPr>
        <w:pStyle w:val="Corpodetexto"/>
        <w:ind w:left="720"/>
        <w:jc w:val="both"/>
        <w:rPr>
          <w:lang w:eastAsia="pt-BR"/>
        </w:rPr>
      </w:pPr>
    </w:p>
    <w:p w:rsidR="0042587B" w:rsidRPr="0042587B" w:rsidRDefault="0042587B" w:rsidP="0042587B">
      <w:pPr>
        <w:pStyle w:val="Ttulo11"/>
        <w:numPr>
          <w:ilvl w:val="0"/>
          <w:numId w:val="12"/>
        </w:numPr>
        <w:spacing w:before="224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0" w:name="_Toc71535184"/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DRENAGEM</w:t>
      </w:r>
      <w:bookmarkEnd w:id="20"/>
    </w:p>
    <w:p w:rsidR="0042587B" w:rsidRPr="0042587B" w:rsidRDefault="0042587B" w:rsidP="0042587B">
      <w:pPr>
        <w:pStyle w:val="PargrafodaLista"/>
        <w:widowControl/>
        <w:numPr>
          <w:ilvl w:val="0"/>
          <w:numId w:val="43"/>
        </w:numPr>
        <w:tabs>
          <w:tab w:val="left" w:pos="1134"/>
        </w:tabs>
        <w:autoSpaceDE/>
        <w:autoSpaceDN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58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Tubo de concreto armado,classe pa-1(nbr 8890/03),para galerias de aguas pluviais,com diametro de 600mm,aterro e soca ate a altura da geratriz superior do tubo,considerando o material </w:t>
      </w:r>
      <w:r w:rsidRPr="0042587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da propria escavacao,inclusive fornecimento do material para rejuntamento com argamassa de cimento e areia,no traco 1:4 e acerto de fundo de vala.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</w:t>
      </w:r>
      <w:r w:rsidRPr="0042587B">
        <w:rPr>
          <w:rFonts w:ascii="Times New Roman" w:eastAsia="Times New Roman" w:hAnsi="Times New Roman" w:cs="Times New Roman"/>
          <w:sz w:val="24"/>
          <w:szCs w:val="24"/>
          <w:lang w:eastAsia="pt-BR"/>
        </w:rPr>
        <w:t>ornecimento e assentamento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587B" w:rsidRPr="0042587B" w:rsidRDefault="0042587B" w:rsidP="00424B94">
      <w:pPr>
        <w:pStyle w:val="PargrafodaLista"/>
        <w:widowControl/>
        <w:numPr>
          <w:ilvl w:val="0"/>
          <w:numId w:val="43"/>
        </w:numPr>
        <w:tabs>
          <w:tab w:val="left" w:pos="1134"/>
        </w:tabs>
        <w:autoSpaceDE/>
        <w:autoSpaceDN/>
        <w:spacing w:before="224" w:line="276" w:lineRule="auto"/>
        <w:ind w:left="0"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587B">
        <w:rPr>
          <w:rFonts w:ascii="Times New Roman" w:eastAsia="Times New Roman" w:hAnsi="Times New Roman" w:cs="Times New Roman"/>
          <w:sz w:val="24"/>
          <w:szCs w:val="24"/>
          <w:lang w:eastAsia="pt-BR"/>
        </w:rPr>
        <w:t>Tubo de concreto armado,classe pa-1(NBR 8890/03),para galerias de aguas pluviais,com diametro de 400mm,aterro e soca ate a altura da geratriz superior do tubo,considerando o material da propria escavacao,inclusive fornecimento do material para rejuntamento com argamassa de cimento e areia,no traco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1:4 e acerto de fundo de vala. F</w:t>
      </w:r>
      <w:r w:rsidRPr="0042587B">
        <w:rPr>
          <w:rFonts w:ascii="Times New Roman" w:eastAsia="Times New Roman" w:hAnsi="Times New Roman" w:cs="Times New Roman"/>
          <w:sz w:val="24"/>
          <w:szCs w:val="24"/>
          <w:lang w:eastAsia="pt-BR"/>
        </w:rPr>
        <w:t>ornecimento e assentamento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587B" w:rsidRPr="0042587B" w:rsidRDefault="0042587B" w:rsidP="00424B94">
      <w:pPr>
        <w:pStyle w:val="PargrafodaLista"/>
        <w:widowControl/>
        <w:numPr>
          <w:ilvl w:val="0"/>
          <w:numId w:val="43"/>
        </w:numPr>
        <w:tabs>
          <w:tab w:val="left" w:pos="1134"/>
        </w:tabs>
        <w:autoSpaceDE/>
        <w:autoSpaceDN/>
        <w:spacing w:before="224" w:line="276" w:lineRule="auto"/>
        <w:ind w:left="0"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587B">
        <w:rPr>
          <w:rFonts w:ascii="Times New Roman" w:eastAsia="Times New Roman" w:hAnsi="Times New Roman" w:cs="Times New Roman"/>
          <w:sz w:val="24"/>
          <w:szCs w:val="24"/>
          <w:lang w:eastAsia="pt-BR"/>
        </w:rPr>
        <w:t>Poco de visita em alvenaria de blocos de concreto(20x20x40cm),paredes 0,20m de esp.c/1,20x1,20x1,40m,p/coletor aguas pluviais 0,40 a 0,70m de diam.utilizando arg.cim.areia,traco 1:4,sendo paredes chapiscadas e revestidas internamente c/arg.,enchimento blocos e base em concreto simples,tampa de concr.armado,degraus ferro fundido,incl.forn.todos os materiais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2587B" w:rsidRPr="00B22B1E" w:rsidRDefault="0042587B" w:rsidP="0042587B">
      <w:pPr>
        <w:pStyle w:val="Corpodetexto"/>
        <w:ind w:left="720"/>
        <w:jc w:val="both"/>
      </w:pPr>
    </w:p>
    <w:p w:rsidR="0042587B" w:rsidRPr="00615EC5" w:rsidRDefault="0042587B" w:rsidP="0042587B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1" w:name="_Toc71535185"/>
      <w:r w:rsidRPr="00615EC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URBANIZAÇÃO</w:t>
      </w:r>
      <w:bookmarkEnd w:id="21"/>
    </w:p>
    <w:p w:rsidR="0042587B" w:rsidRPr="000A39AE" w:rsidRDefault="0042587B" w:rsidP="0042587B">
      <w:pPr>
        <w:pStyle w:val="Corpodetexto"/>
        <w:numPr>
          <w:ilvl w:val="0"/>
          <w:numId w:val="24"/>
        </w:numPr>
        <w:tabs>
          <w:tab w:val="left" w:pos="993"/>
        </w:tabs>
        <w:ind w:left="0" w:firstLine="851"/>
        <w:jc w:val="both"/>
        <w:rPr>
          <w:szCs w:val="24"/>
        </w:rPr>
      </w:pPr>
      <w:r w:rsidRPr="000A39AE">
        <w:rPr>
          <w:szCs w:val="24"/>
        </w:rPr>
        <w:t>Execução de passeio em piso intertravado, com bloco retangular colorido de 20 x 10 cm, espessura 6 cm.</w:t>
      </w:r>
    </w:p>
    <w:p w:rsidR="0042587B" w:rsidRPr="000A39AE" w:rsidRDefault="0042587B" w:rsidP="0042587B">
      <w:pPr>
        <w:pStyle w:val="Corpodetexto"/>
        <w:numPr>
          <w:ilvl w:val="0"/>
          <w:numId w:val="24"/>
        </w:numPr>
        <w:tabs>
          <w:tab w:val="left" w:pos="993"/>
        </w:tabs>
        <w:ind w:left="0" w:firstLine="851"/>
        <w:jc w:val="both"/>
        <w:rPr>
          <w:szCs w:val="24"/>
        </w:rPr>
      </w:pPr>
      <w:r w:rsidRPr="000A39AE">
        <w:rPr>
          <w:rFonts w:eastAsia="Times New Roman"/>
          <w:szCs w:val="24"/>
          <w:lang w:val="pt-BR" w:eastAsia="pt-BR"/>
        </w:rPr>
        <w:t xml:space="preserve">Execução de passeio em piso </w:t>
      </w:r>
      <w:proofErr w:type="spellStart"/>
      <w:r w:rsidRPr="000A39AE">
        <w:rPr>
          <w:rFonts w:eastAsia="Times New Roman"/>
          <w:szCs w:val="24"/>
          <w:lang w:val="pt-BR" w:eastAsia="pt-BR"/>
        </w:rPr>
        <w:t>intertravado</w:t>
      </w:r>
      <w:proofErr w:type="spellEnd"/>
      <w:r w:rsidRPr="000A39AE">
        <w:rPr>
          <w:rFonts w:eastAsia="Times New Roman"/>
          <w:szCs w:val="24"/>
          <w:lang w:val="pt-BR" w:eastAsia="pt-BR"/>
        </w:rPr>
        <w:t xml:space="preserve">, com bloco retangular cor natural de 20 x 10 cm, espessura </w:t>
      </w:r>
      <w:proofErr w:type="gramStart"/>
      <w:r w:rsidRPr="000A39AE">
        <w:rPr>
          <w:rFonts w:eastAsia="Times New Roman"/>
          <w:szCs w:val="24"/>
          <w:lang w:val="pt-BR" w:eastAsia="pt-BR"/>
        </w:rPr>
        <w:t>6</w:t>
      </w:r>
      <w:proofErr w:type="gramEnd"/>
      <w:r w:rsidRPr="000A39AE">
        <w:rPr>
          <w:rFonts w:eastAsia="Times New Roman"/>
          <w:szCs w:val="24"/>
          <w:lang w:val="pt-BR" w:eastAsia="pt-BR"/>
        </w:rPr>
        <w:t xml:space="preserve"> cm. </w:t>
      </w:r>
    </w:p>
    <w:p w:rsidR="0042587B" w:rsidRPr="000A39AE" w:rsidRDefault="0042587B" w:rsidP="0042587B">
      <w:pPr>
        <w:pStyle w:val="Corpodetexto"/>
        <w:numPr>
          <w:ilvl w:val="0"/>
          <w:numId w:val="24"/>
        </w:numPr>
        <w:tabs>
          <w:tab w:val="left" w:pos="993"/>
        </w:tabs>
        <w:ind w:left="0" w:firstLine="851"/>
        <w:jc w:val="both"/>
        <w:rPr>
          <w:szCs w:val="24"/>
        </w:rPr>
      </w:pPr>
      <w:r w:rsidRPr="000A39AE">
        <w:rPr>
          <w:rFonts w:eastAsia="Times New Roman"/>
          <w:szCs w:val="24"/>
          <w:lang w:val="pt-BR" w:eastAsia="pt-BR"/>
        </w:rPr>
        <w:t xml:space="preserve">Execução de passeio (calçada) ou piso de concreto com concreto moldado in loco, usinado, acabamento convencional, não armado. </w:t>
      </w:r>
    </w:p>
    <w:p w:rsidR="0042587B" w:rsidRPr="000A39AE" w:rsidRDefault="0042587B" w:rsidP="0042587B">
      <w:pPr>
        <w:pStyle w:val="Corpodetexto"/>
        <w:numPr>
          <w:ilvl w:val="0"/>
          <w:numId w:val="24"/>
        </w:numPr>
        <w:tabs>
          <w:tab w:val="left" w:pos="993"/>
        </w:tabs>
        <w:ind w:left="0" w:firstLine="851"/>
        <w:jc w:val="both"/>
        <w:rPr>
          <w:szCs w:val="24"/>
        </w:rPr>
      </w:pPr>
      <w:r w:rsidRPr="000A39AE">
        <w:rPr>
          <w:rFonts w:eastAsia="Times New Roman"/>
          <w:szCs w:val="24"/>
          <w:lang w:val="pt-BR" w:eastAsia="pt-BR"/>
        </w:rPr>
        <w:t xml:space="preserve">Piso cimentado, traço 1:3 (cimento e areia), acabamento liso, espessura 4,0 cm, preparo mecânico da argamassa. </w:t>
      </w:r>
    </w:p>
    <w:p w:rsidR="0042587B" w:rsidRPr="000A39AE" w:rsidRDefault="0042587B" w:rsidP="0042587B">
      <w:pPr>
        <w:pStyle w:val="Corpodetexto"/>
        <w:numPr>
          <w:ilvl w:val="0"/>
          <w:numId w:val="24"/>
        </w:numPr>
        <w:tabs>
          <w:tab w:val="left" w:pos="993"/>
        </w:tabs>
        <w:ind w:left="0" w:firstLine="851"/>
        <w:jc w:val="both"/>
        <w:rPr>
          <w:szCs w:val="24"/>
        </w:rPr>
      </w:pPr>
      <w:proofErr w:type="spellStart"/>
      <w:r w:rsidRPr="000A39AE">
        <w:rPr>
          <w:rFonts w:eastAsia="Times New Roman"/>
          <w:szCs w:val="24"/>
          <w:lang w:val="pt-BR" w:eastAsia="pt-BR"/>
        </w:rPr>
        <w:t>Meio-fio</w:t>
      </w:r>
      <w:proofErr w:type="spellEnd"/>
      <w:r w:rsidRPr="000A39AE">
        <w:rPr>
          <w:rFonts w:eastAsia="Times New Roman"/>
          <w:szCs w:val="24"/>
          <w:lang w:val="pt-BR" w:eastAsia="pt-BR"/>
        </w:rPr>
        <w:t xml:space="preserve"> tipo tento de concreto usinado </w:t>
      </w:r>
      <w:proofErr w:type="gramStart"/>
      <w:r w:rsidRPr="000A39AE">
        <w:rPr>
          <w:rFonts w:eastAsia="Times New Roman"/>
          <w:szCs w:val="24"/>
          <w:lang w:val="pt-BR" w:eastAsia="pt-BR"/>
        </w:rPr>
        <w:t>15mpa,</w:t>
      </w:r>
      <w:proofErr w:type="gramEnd"/>
      <w:r w:rsidRPr="000A39AE">
        <w:rPr>
          <w:rFonts w:eastAsia="Times New Roman"/>
          <w:szCs w:val="24"/>
          <w:lang w:val="pt-BR" w:eastAsia="pt-BR"/>
        </w:rPr>
        <w:t xml:space="preserve">moldado "in loco",através de maquina especial,medindo em torno de 0,17m </w:t>
      </w:r>
      <w:proofErr w:type="spellStart"/>
      <w:r w:rsidRPr="000A39AE">
        <w:rPr>
          <w:rFonts w:eastAsia="Times New Roman"/>
          <w:szCs w:val="24"/>
          <w:lang w:val="pt-BR" w:eastAsia="pt-BR"/>
        </w:rPr>
        <w:t>debase</w:t>
      </w:r>
      <w:proofErr w:type="spellEnd"/>
      <w:r w:rsidRPr="000A39AE">
        <w:rPr>
          <w:rFonts w:eastAsia="Times New Roman"/>
          <w:szCs w:val="24"/>
          <w:lang w:val="pt-BR" w:eastAsia="pt-BR"/>
        </w:rPr>
        <w:t xml:space="preserve"> e 0,15m de altura,com chanfro interno de 0,10m,acabamen</w:t>
      </w:r>
      <w:r>
        <w:rPr>
          <w:rFonts w:eastAsia="Times New Roman"/>
          <w:szCs w:val="24"/>
          <w:lang w:val="pt-BR" w:eastAsia="pt-BR"/>
        </w:rPr>
        <w:t xml:space="preserve">to com argamassa de cimento e </w:t>
      </w:r>
      <w:proofErr w:type="spellStart"/>
      <w:r>
        <w:rPr>
          <w:rFonts w:eastAsia="Times New Roman"/>
          <w:szCs w:val="24"/>
          <w:lang w:val="pt-BR" w:eastAsia="pt-BR"/>
        </w:rPr>
        <w:t>pó</w:t>
      </w:r>
      <w:r w:rsidRPr="000A39AE">
        <w:rPr>
          <w:rFonts w:eastAsia="Times New Roman"/>
          <w:szCs w:val="24"/>
          <w:lang w:val="pt-BR" w:eastAsia="pt-BR"/>
        </w:rPr>
        <w:t>-de-pedra</w:t>
      </w:r>
      <w:proofErr w:type="spellEnd"/>
      <w:r w:rsidRPr="000A39AE">
        <w:rPr>
          <w:rFonts w:eastAsia="Times New Roman"/>
          <w:szCs w:val="24"/>
          <w:lang w:val="pt-BR" w:eastAsia="pt-BR"/>
        </w:rPr>
        <w:t>,no traço 1:3,com fornecimento dos materiais,exclusive preparo de base e topografia.</w:t>
      </w:r>
    </w:p>
    <w:p w:rsidR="0042587B" w:rsidRPr="000A39AE" w:rsidRDefault="0042587B" w:rsidP="0042587B">
      <w:pPr>
        <w:pStyle w:val="Corpodetexto"/>
        <w:numPr>
          <w:ilvl w:val="0"/>
          <w:numId w:val="24"/>
        </w:numPr>
        <w:tabs>
          <w:tab w:val="left" w:pos="993"/>
        </w:tabs>
        <w:ind w:left="0" w:firstLine="851"/>
        <w:jc w:val="both"/>
        <w:rPr>
          <w:szCs w:val="24"/>
        </w:rPr>
      </w:pPr>
      <w:r w:rsidRPr="000A39AE">
        <w:rPr>
          <w:rFonts w:eastAsia="Times New Roman"/>
          <w:szCs w:val="24"/>
          <w:lang w:val="pt-BR" w:eastAsia="pt-BR"/>
        </w:rPr>
        <w:t>Assentamento de guia (meio-fio) em trecho curvo, confeccionada em concreto pré-fabricado, dimensões 100x15x13x30 cm (comprimento x base inferior x base superior x altura), para vias urbanas (uso viário).</w:t>
      </w:r>
    </w:p>
    <w:p w:rsidR="0042587B" w:rsidRPr="000A39AE" w:rsidRDefault="0042587B" w:rsidP="0042587B">
      <w:pPr>
        <w:pStyle w:val="Corpodetexto"/>
        <w:numPr>
          <w:ilvl w:val="0"/>
          <w:numId w:val="24"/>
        </w:numPr>
        <w:tabs>
          <w:tab w:val="left" w:pos="993"/>
        </w:tabs>
        <w:ind w:left="0" w:firstLine="851"/>
        <w:jc w:val="both"/>
        <w:rPr>
          <w:szCs w:val="24"/>
        </w:rPr>
      </w:pPr>
      <w:r w:rsidRPr="000A39AE">
        <w:rPr>
          <w:rFonts w:eastAsia="Times New Roman"/>
          <w:szCs w:val="24"/>
          <w:lang w:val="pt-BR" w:eastAsia="pt-BR"/>
        </w:rPr>
        <w:t xml:space="preserve">Assentamento de guia (meio-fio) em trecho reto, confeccionada em concreto pré-fabricado, dimensões 100x15x13x30 cm (comprimento x base inferior x base superior x altura), para vias urbanas (uso viário). </w:t>
      </w:r>
    </w:p>
    <w:p w:rsidR="0042587B" w:rsidRPr="000A39AE" w:rsidRDefault="0042587B" w:rsidP="0042587B">
      <w:pPr>
        <w:pStyle w:val="Corpodetexto"/>
        <w:numPr>
          <w:ilvl w:val="0"/>
          <w:numId w:val="24"/>
        </w:numPr>
        <w:tabs>
          <w:tab w:val="left" w:pos="993"/>
        </w:tabs>
        <w:ind w:left="0" w:firstLine="851"/>
        <w:jc w:val="both"/>
        <w:rPr>
          <w:szCs w:val="24"/>
        </w:rPr>
      </w:pPr>
      <w:r w:rsidRPr="000A39AE">
        <w:rPr>
          <w:rFonts w:eastAsia="Times New Roman"/>
          <w:szCs w:val="24"/>
          <w:lang w:val="pt-BR" w:eastAsia="pt-BR"/>
        </w:rPr>
        <w:t>Plantio de grama em placas.</w:t>
      </w:r>
    </w:p>
    <w:p w:rsidR="0042587B" w:rsidRPr="000A39AE" w:rsidRDefault="0042587B" w:rsidP="0042587B">
      <w:pPr>
        <w:pStyle w:val="Corpodetexto"/>
        <w:numPr>
          <w:ilvl w:val="0"/>
          <w:numId w:val="24"/>
        </w:numPr>
        <w:tabs>
          <w:tab w:val="left" w:pos="993"/>
        </w:tabs>
        <w:ind w:left="0" w:firstLine="851"/>
        <w:jc w:val="both"/>
        <w:rPr>
          <w:szCs w:val="24"/>
        </w:rPr>
      </w:pPr>
      <w:r w:rsidRPr="000A39AE">
        <w:rPr>
          <w:rFonts w:eastAsia="Times New Roman"/>
          <w:szCs w:val="24"/>
          <w:lang w:val="pt-BR" w:eastAsia="pt-BR"/>
        </w:rPr>
        <w:t xml:space="preserve">Plantio de árvore ornamental com altura de muda maior que </w:t>
      </w:r>
      <w:proofErr w:type="gramStart"/>
      <w:r w:rsidRPr="000A39AE">
        <w:rPr>
          <w:rFonts w:eastAsia="Times New Roman"/>
          <w:szCs w:val="24"/>
          <w:lang w:val="pt-BR" w:eastAsia="pt-BR"/>
        </w:rPr>
        <w:t>2,00 m e menor ou igual a 4,00 m.</w:t>
      </w:r>
      <w:proofErr w:type="gramEnd"/>
      <w:r w:rsidRPr="000A39AE">
        <w:rPr>
          <w:rFonts w:eastAsia="Times New Roman"/>
          <w:szCs w:val="24"/>
          <w:lang w:val="pt-BR" w:eastAsia="pt-BR"/>
        </w:rPr>
        <w:t xml:space="preserve"> </w:t>
      </w:r>
    </w:p>
    <w:p w:rsidR="0042587B" w:rsidRPr="000A39AE" w:rsidRDefault="0042587B" w:rsidP="0042587B">
      <w:pPr>
        <w:pStyle w:val="Corpodetexto"/>
        <w:numPr>
          <w:ilvl w:val="0"/>
          <w:numId w:val="24"/>
        </w:numPr>
        <w:tabs>
          <w:tab w:val="left" w:pos="993"/>
        </w:tabs>
        <w:ind w:left="0" w:firstLine="851"/>
        <w:jc w:val="both"/>
        <w:rPr>
          <w:szCs w:val="24"/>
        </w:rPr>
      </w:pPr>
      <w:r w:rsidRPr="000A39AE">
        <w:rPr>
          <w:rFonts w:eastAsia="Times New Roman"/>
          <w:szCs w:val="24"/>
          <w:lang w:val="pt-BR" w:eastAsia="pt-BR"/>
        </w:rPr>
        <w:t xml:space="preserve">Banco continuo em concreto armado, aparente, assento com </w:t>
      </w:r>
      <w:proofErr w:type="gramStart"/>
      <w:r w:rsidRPr="000A39AE">
        <w:rPr>
          <w:rFonts w:eastAsia="Times New Roman"/>
          <w:szCs w:val="24"/>
          <w:lang w:val="pt-BR" w:eastAsia="pt-BR"/>
        </w:rPr>
        <w:t>50cm</w:t>
      </w:r>
      <w:proofErr w:type="gramEnd"/>
      <w:r w:rsidRPr="000A39AE">
        <w:rPr>
          <w:rFonts w:eastAsia="Times New Roman"/>
          <w:szCs w:val="24"/>
          <w:lang w:val="pt-BR" w:eastAsia="pt-BR"/>
        </w:rPr>
        <w:t xml:space="preserve"> de largura e 15cm de espessura, sobre apoios do mesmo material, com seção de (15 x 30)cm, inclusive </w:t>
      </w:r>
      <w:proofErr w:type="spellStart"/>
      <w:r w:rsidRPr="000A39AE">
        <w:rPr>
          <w:rFonts w:eastAsia="Times New Roman"/>
          <w:szCs w:val="24"/>
          <w:lang w:val="pt-BR" w:eastAsia="pt-BR"/>
        </w:rPr>
        <w:t>lixamento</w:t>
      </w:r>
      <w:proofErr w:type="spellEnd"/>
      <w:r w:rsidRPr="000A39AE">
        <w:rPr>
          <w:rFonts w:eastAsia="Times New Roman"/>
          <w:szCs w:val="24"/>
          <w:lang w:val="pt-BR" w:eastAsia="pt-BR"/>
        </w:rPr>
        <w:t xml:space="preserve">, pintura com verniz acrílico, escavação e </w:t>
      </w:r>
      <w:proofErr w:type="spellStart"/>
      <w:r w:rsidRPr="000A39AE">
        <w:rPr>
          <w:rFonts w:eastAsia="Times New Roman"/>
          <w:szCs w:val="24"/>
          <w:lang w:val="pt-BR" w:eastAsia="pt-BR"/>
        </w:rPr>
        <w:t>reaterro</w:t>
      </w:r>
      <w:proofErr w:type="spellEnd"/>
      <w:r w:rsidRPr="000A39AE">
        <w:rPr>
          <w:rFonts w:eastAsia="Times New Roman"/>
          <w:szCs w:val="24"/>
          <w:lang w:val="pt-BR" w:eastAsia="pt-BR"/>
        </w:rPr>
        <w:t>(desonerado).</w:t>
      </w:r>
    </w:p>
    <w:p w:rsidR="0042587B" w:rsidRPr="000A39AE" w:rsidRDefault="0042587B" w:rsidP="0042587B">
      <w:pPr>
        <w:pStyle w:val="Corpodetexto"/>
        <w:tabs>
          <w:tab w:val="left" w:pos="993"/>
        </w:tabs>
        <w:ind w:left="851"/>
        <w:jc w:val="both"/>
        <w:rPr>
          <w:szCs w:val="24"/>
        </w:rPr>
      </w:pPr>
    </w:p>
    <w:p w:rsidR="0042587B" w:rsidRDefault="0042587B" w:rsidP="0042587B">
      <w:pPr>
        <w:pStyle w:val="Corpodetexto"/>
        <w:keepNext/>
        <w:tabs>
          <w:tab w:val="left" w:pos="993"/>
        </w:tabs>
        <w:ind w:left="851" w:hanging="851"/>
      </w:pPr>
      <w:r w:rsidRPr="000A39AE">
        <w:rPr>
          <w:rFonts w:eastAsia="Times New Roman"/>
          <w:noProof/>
          <w:sz w:val="20"/>
          <w:szCs w:val="20"/>
          <w:lang w:val="pt-BR" w:eastAsia="pt-BR"/>
        </w:rPr>
        <w:drawing>
          <wp:inline distT="0" distB="0" distL="0" distR="0">
            <wp:extent cx="1904641" cy="1107070"/>
            <wp:effectExtent l="19050" t="0" r="359" b="0"/>
            <wp:docPr id="3" name="Imagem 1" descr="Y:\EQUIPAMENTOS URBANOS - FOTOS\BANCO CONCR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EQUIPAMENTOS URBANOS - FOTOS\BANCO CONCRET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72" cy="11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7B" w:rsidRDefault="0042587B" w:rsidP="0042587B">
      <w:pPr>
        <w:pStyle w:val="Legenda"/>
        <w:rPr>
          <w:b w:val="0"/>
          <w:color w:val="000000" w:themeColor="text1"/>
        </w:rPr>
      </w:pPr>
      <w:r w:rsidRPr="000A39AE">
        <w:rPr>
          <w:b w:val="0"/>
          <w:color w:val="000000" w:themeColor="text1"/>
        </w:rPr>
        <w:t xml:space="preserve">Figura </w:t>
      </w:r>
      <w:r w:rsidR="003D592C" w:rsidRPr="000A39AE">
        <w:rPr>
          <w:b w:val="0"/>
          <w:color w:val="000000" w:themeColor="text1"/>
        </w:rPr>
        <w:fldChar w:fldCharType="begin"/>
      </w:r>
      <w:r w:rsidRPr="000A39AE">
        <w:rPr>
          <w:b w:val="0"/>
          <w:color w:val="000000" w:themeColor="text1"/>
        </w:rPr>
        <w:instrText xml:space="preserve"> SEQ Figura \* ARABIC </w:instrText>
      </w:r>
      <w:r w:rsidR="003D592C" w:rsidRPr="000A39AE">
        <w:rPr>
          <w:b w:val="0"/>
          <w:color w:val="000000" w:themeColor="text1"/>
        </w:rPr>
        <w:fldChar w:fldCharType="separate"/>
      </w:r>
      <w:r w:rsidR="00705BB1">
        <w:rPr>
          <w:b w:val="0"/>
          <w:noProof/>
          <w:color w:val="000000" w:themeColor="text1"/>
        </w:rPr>
        <w:t>5</w:t>
      </w:r>
      <w:r w:rsidR="003D592C" w:rsidRPr="000A39AE">
        <w:rPr>
          <w:b w:val="0"/>
          <w:color w:val="000000" w:themeColor="text1"/>
        </w:rPr>
        <w:fldChar w:fldCharType="end"/>
      </w:r>
      <w:r w:rsidRPr="000A39AE">
        <w:rPr>
          <w:b w:val="0"/>
          <w:color w:val="000000" w:themeColor="text1"/>
        </w:rPr>
        <w:t xml:space="preserve"> - Banco de concreto.</w:t>
      </w:r>
    </w:p>
    <w:p w:rsidR="0042587B" w:rsidRPr="00A0676D" w:rsidRDefault="0042587B" w:rsidP="0042587B"/>
    <w:p w:rsidR="0042587B" w:rsidRPr="00A0676D" w:rsidRDefault="0042587B" w:rsidP="0042587B">
      <w:pPr>
        <w:pStyle w:val="Corpodetexto"/>
        <w:numPr>
          <w:ilvl w:val="0"/>
          <w:numId w:val="24"/>
        </w:numPr>
        <w:ind w:left="0" w:firstLine="851"/>
        <w:jc w:val="both"/>
        <w:rPr>
          <w:szCs w:val="24"/>
        </w:rPr>
      </w:pPr>
      <w:r w:rsidRPr="00A0676D">
        <w:rPr>
          <w:rFonts w:eastAsia="Times New Roman"/>
          <w:szCs w:val="24"/>
          <w:lang w:val="pt-BR" w:eastAsia="pt-BR"/>
        </w:rPr>
        <w:t xml:space="preserve">Mesa de concreto </w:t>
      </w:r>
      <w:proofErr w:type="gramStart"/>
      <w:r w:rsidRPr="00A0676D">
        <w:rPr>
          <w:rFonts w:eastAsia="Times New Roman"/>
          <w:szCs w:val="24"/>
          <w:lang w:val="pt-BR" w:eastAsia="pt-BR"/>
        </w:rPr>
        <w:t>armado,</w:t>
      </w:r>
      <w:proofErr w:type="gramEnd"/>
      <w:r w:rsidRPr="00A0676D">
        <w:rPr>
          <w:rFonts w:eastAsia="Times New Roman"/>
          <w:szCs w:val="24"/>
          <w:lang w:val="pt-BR" w:eastAsia="pt-BR"/>
        </w:rPr>
        <w:t>com 4 bancos,</w:t>
      </w:r>
      <w:r>
        <w:rPr>
          <w:rFonts w:eastAsia="Times New Roman"/>
          <w:szCs w:val="24"/>
          <w:lang w:val="pt-BR" w:eastAsia="pt-BR"/>
        </w:rPr>
        <w:t xml:space="preserve"> conforme projeto</w:t>
      </w:r>
      <w:r w:rsidRPr="00A0676D">
        <w:rPr>
          <w:rFonts w:eastAsia="Times New Roman"/>
          <w:szCs w:val="24"/>
          <w:lang w:val="pt-BR" w:eastAsia="pt-BR"/>
        </w:rPr>
        <w:t xml:space="preserve">,revestidos com argamassa de cimento e areia,no traço 1:4. </w:t>
      </w:r>
      <w:proofErr w:type="spellStart"/>
      <w:r w:rsidRPr="00A0676D">
        <w:rPr>
          <w:rFonts w:eastAsia="Times New Roman"/>
          <w:szCs w:val="24"/>
          <w:lang w:val="pt-BR" w:eastAsia="pt-BR"/>
        </w:rPr>
        <w:t>Amesa</w:t>
      </w:r>
      <w:proofErr w:type="spellEnd"/>
      <w:r w:rsidRPr="00A0676D">
        <w:rPr>
          <w:rFonts w:eastAsia="Times New Roman"/>
          <w:szCs w:val="24"/>
          <w:lang w:val="pt-BR" w:eastAsia="pt-BR"/>
        </w:rPr>
        <w:t xml:space="preserve"> medindo 0,80</w:t>
      </w:r>
      <w:proofErr w:type="gramStart"/>
      <w:r w:rsidRPr="00A0676D">
        <w:rPr>
          <w:rFonts w:eastAsia="Times New Roman"/>
          <w:szCs w:val="24"/>
          <w:lang w:val="pt-BR" w:eastAsia="pt-BR"/>
        </w:rPr>
        <w:t>x0,</w:t>
      </w:r>
      <w:proofErr w:type="gramEnd"/>
      <w:r w:rsidRPr="00A0676D">
        <w:rPr>
          <w:rFonts w:eastAsia="Times New Roman"/>
          <w:szCs w:val="24"/>
          <w:lang w:val="pt-BR" w:eastAsia="pt-BR"/>
        </w:rPr>
        <w:t xml:space="preserve">80m,com 0,80m de altura mais a </w:t>
      </w:r>
      <w:proofErr w:type="spellStart"/>
      <w:r w:rsidRPr="00A0676D">
        <w:rPr>
          <w:rFonts w:eastAsia="Times New Roman"/>
          <w:szCs w:val="24"/>
          <w:lang w:val="pt-BR" w:eastAsia="pt-BR"/>
        </w:rPr>
        <w:t>fundaçãoe</w:t>
      </w:r>
      <w:proofErr w:type="spellEnd"/>
      <w:r w:rsidRPr="00A0676D">
        <w:rPr>
          <w:rFonts w:eastAsia="Times New Roman"/>
          <w:szCs w:val="24"/>
          <w:lang w:val="pt-BR" w:eastAsia="pt-BR"/>
        </w:rPr>
        <w:t xml:space="preserve"> os bancos com 0,35x0,35m e 0,50m de altura</w:t>
      </w:r>
      <w:r>
        <w:rPr>
          <w:rFonts w:eastAsia="Times New Roman"/>
          <w:szCs w:val="24"/>
          <w:lang w:val="pt-BR" w:eastAsia="pt-BR"/>
        </w:rPr>
        <w:t>,</w:t>
      </w:r>
      <w:r w:rsidRPr="00A0676D">
        <w:rPr>
          <w:rFonts w:eastAsia="Times New Roman"/>
          <w:szCs w:val="24"/>
          <w:lang w:val="pt-BR" w:eastAsia="pt-BR"/>
        </w:rPr>
        <w:t xml:space="preserve"> mais a fundação</w:t>
      </w:r>
      <w:r>
        <w:rPr>
          <w:rFonts w:eastAsia="Times New Roman"/>
          <w:szCs w:val="24"/>
          <w:lang w:val="pt-BR" w:eastAsia="pt-BR"/>
        </w:rPr>
        <w:t>.</w:t>
      </w:r>
    </w:p>
    <w:p w:rsidR="0042587B" w:rsidRDefault="0042587B" w:rsidP="0042587B">
      <w:pPr>
        <w:pStyle w:val="Corpodetexto"/>
        <w:keepNext/>
        <w:ind w:left="851"/>
        <w:jc w:val="both"/>
      </w:pPr>
      <w:r>
        <w:rPr>
          <w:noProof/>
          <w:lang w:val="pt-BR" w:eastAsia="pt-BR"/>
        </w:rPr>
        <w:drawing>
          <wp:inline distT="0" distB="0" distL="0" distR="0">
            <wp:extent cx="1743075" cy="1695450"/>
            <wp:effectExtent l="19050" t="0" r="9525" b="0"/>
            <wp:docPr id="6" name="Imagem 1" descr="FK-MESA DE CONCRETO COM TABULEIRO DE XAD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K-MESA DE CONCRETO COM TABULEIRO DE XADRE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828" r="1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7B" w:rsidRPr="00CB199A" w:rsidRDefault="0042587B" w:rsidP="0042587B">
      <w:pPr>
        <w:pStyle w:val="Legenda"/>
        <w:jc w:val="both"/>
        <w:rPr>
          <w:b w:val="0"/>
          <w:color w:val="000000" w:themeColor="text1"/>
          <w:szCs w:val="24"/>
        </w:rPr>
      </w:pPr>
      <w:r w:rsidRPr="00A0676D">
        <w:rPr>
          <w:b w:val="0"/>
          <w:color w:val="000000" w:themeColor="text1"/>
        </w:rPr>
        <w:t xml:space="preserve">Figura </w:t>
      </w:r>
      <w:r w:rsidR="003D592C" w:rsidRPr="00A0676D">
        <w:rPr>
          <w:b w:val="0"/>
          <w:color w:val="000000" w:themeColor="text1"/>
        </w:rPr>
        <w:fldChar w:fldCharType="begin"/>
      </w:r>
      <w:r w:rsidRPr="00A0676D">
        <w:rPr>
          <w:b w:val="0"/>
          <w:color w:val="000000" w:themeColor="text1"/>
        </w:rPr>
        <w:instrText xml:space="preserve"> SEQ Figura \* ARABIC </w:instrText>
      </w:r>
      <w:r w:rsidR="003D592C" w:rsidRPr="00A0676D">
        <w:rPr>
          <w:b w:val="0"/>
          <w:color w:val="000000" w:themeColor="text1"/>
        </w:rPr>
        <w:fldChar w:fldCharType="separate"/>
      </w:r>
      <w:r w:rsidR="00705BB1">
        <w:rPr>
          <w:b w:val="0"/>
          <w:noProof/>
          <w:color w:val="000000" w:themeColor="text1"/>
        </w:rPr>
        <w:t>6</w:t>
      </w:r>
      <w:r w:rsidR="003D592C" w:rsidRPr="00A0676D">
        <w:rPr>
          <w:b w:val="0"/>
          <w:color w:val="000000" w:themeColor="text1"/>
        </w:rPr>
        <w:fldChar w:fldCharType="end"/>
      </w:r>
      <w:r w:rsidRPr="00A0676D">
        <w:rPr>
          <w:b w:val="0"/>
          <w:color w:val="000000" w:themeColor="text1"/>
        </w:rPr>
        <w:t xml:space="preserve"> -  Mesa de concreto armado com 04 bancos.</w:t>
      </w:r>
    </w:p>
    <w:p w:rsidR="0042587B" w:rsidRPr="00A0676D" w:rsidRDefault="0042587B" w:rsidP="0042587B">
      <w:pPr>
        <w:pStyle w:val="Corpodetexto"/>
      </w:pPr>
    </w:p>
    <w:p w:rsidR="0042587B" w:rsidRDefault="0042587B" w:rsidP="0042587B">
      <w:pPr>
        <w:pStyle w:val="Corpodetexto"/>
        <w:numPr>
          <w:ilvl w:val="0"/>
          <w:numId w:val="24"/>
        </w:numPr>
        <w:ind w:left="0" w:firstLine="851"/>
        <w:rPr>
          <w:lang w:val="pt-BR" w:eastAsia="pt-BR"/>
        </w:rPr>
      </w:pPr>
      <w:r w:rsidRPr="00A0676D">
        <w:rPr>
          <w:lang w:val="pt-BR" w:eastAsia="pt-BR"/>
        </w:rPr>
        <w:t xml:space="preserve">Piso </w:t>
      </w:r>
      <w:proofErr w:type="gramStart"/>
      <w:r w:rsidRPr="00A0676D">
        <w:rPr>
          <w:lang w:val="pt-BR" w:eastAsia="pt-BR"/>
        </w:rPr>
        <w:t>cimentado,</w:t>
      </w:r>
      <w:proofErr w:type="gramEnd"/>
      <w:r w:rsidRPr="00A0676D">
        <w:rPr>
          <w:lang w:val="pt-BR" w:eastAsia="pt-BR"/>
        </w:rPr>
        <w:t xml:space="preserve">com 1,5cm de espessura,com argamassa de cimento e areia,no </w:t>
      </w:r>
      <w:proofErr w:type="spellStart"/>
      <w:r w:rsidRPr="00A0676D">
        <w:rPr>
          <w:lang w:val="pt-BR" w:eastAsia="pt-BR"/>
        </w:rPr>
        <w:t>traco</w:t>
      </w:r>
      <w:proofErr w:type="spellEnd"/>
      <w:r w:rsidRPr="00A0676D">
        <w:rPr>
          <w:lang w:val="pt-BR" w:eastAsia="pt-BR"/>
        </w:rPr>
        <w:t xml:space="preserve"> 1:3,alisado a colher, sobre base existente</w:t>
      </w:r>
      <w:r>
        <w:rPr>
          <w:lang w:val="pt-BR" w:eastAsia="pt-BR"/>
        </w:rPr>
        <w:t>.</w:t>
      </w:r>
    </w:p>
    <w:p w:rsidR="0042587B" w:rsidRDefault="0042587B" w:rsidP="0042587B">
      <w:pPr>
        <w:pStyle w:val="Corpodetexto"/>
        <w:numPr>
          <w:ilvl w:val="0"/>
          <w:numId w:val="24"/>
        </w:numPr>
        <w:ind w:left="0" w:firstLine="851"/>
        <w:rPr>
          <w:szCs w:val="24"/>
          <w:lang w:val="pt-BR" w:eastAsia="pt-BR"/>
        </w:rPr>
      </w:pPr>
      <w:r w:rsidRPr="00CB199A">
        <w:rPr>
          <w:rFonts w:eastAsia="Times New Roman"/>
          <w:szCs w:val="24"/>
          <w:lang w:val="pt-BR" w:eastAsia="pt-BR"/>
        </w:rPr>
        <w:t xml:space="preserve">Revestimento de piso com cerâmica tátil </w:t>
      </w:r>
      <w:proofErr w:type="gramStart"/>
      <w:r w:rsidRPr="00CB199A">
        <w:rPr>
          <w:rFonts w:eastAsia="Times New Roman"/>
          <w:szCs w:val="24"/>
          <w:lang w:val="pt-BR" w:eastAsia="pt-BR"/>
        </w:rPr>
        <w:t>direcional,</w:t>
      </w:r>
      <w:proofErr w:type="gramEnd"/>
      <w:r w:rsidRPr="00CB199A">
        <w:rPr>
          <w:rFonts w:eastAsia="Times New Roman"/>
          <w:szCs w:val="24"/>
          <w:lang w:val="pt-BR" w:eastAsia="pt-BR"/>
        </w:rPr>
        <w:t>(ladrilho hidráulico),para pessoas com necessidades especificas,assentes sobre superfície em osso.</w:t>
      </w:r>
    </w:p>
    <w:p w:rsidR="0042587B" w:rsidRDefault="0042587B" w:rsidP="0042587B">
      <w:pPr>
        <w:pStyle w:val="PargrafodaLista"/>
        <w:numPr>
          <w:ilvl w:val="0"/>
          <w:numId w:val="24"/>
        </w:numPr>
        <w:spacing w:line="276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199A">
        <w:rPr>
          <w:rFonts w:ascii="Times New Roman" w:hAnsi="Times New Roman" w:cs="Times New Roman"/>
          <w:color w:val="000000" w:themeColor="text1"/>
          <w:sz w:val="24"/>
          <w:szCs w:val="24"/>
        </w:rPr>
        <w:t>Deverão ser instaladas lixeiras  de 50 l de coleta seletiva onde estiver indicados no projeto arquitetônico, com suporte etampa.</w:t>
      </w:r>
    </w:p>
    <w:p w:rsidR="0042587B" w:rsidRPr="00E31514" w:rsidRDefault="0042587B" w:rsidP="0042587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587B" w:rsidRDefault="0042587B" w:rsidP="0042587B">
      <w:pPr>
        <w:pStyle w:val="PargrafodaLista"/>
        <w:keepNext/>
        <w:tabs>
          <w:tab w:val="left" w:pos="1134"/>
          <w:tab w:val="left" w:pos="2906"/>
        </w:tabs>
        <w:spacing w:line="276" w:lineRule="auto"/>
        <w:ind w:left="0"/>
      </w:pPr>
      <w:r w:rsidRPr="007C77C4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/>
        </w:rPr>
        <w:drawing>
          <wp:inline distT="0" distB="0" distL="0" distR="0">
            <wp:extent cx="2050261" cy="1247775"/>
            <wp:effectExtent l="19050" t="0" r="7139" b="0"/>
            <wp:docPr id="10" name="Imagem 7" descr="36c59e1ea792e75166fa909453ceb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c59e1ea792e75166fa909453ceb5c7.jpg"/>
                    <pic:cNvPicPr/>
                  </pic:nvPicPr>
                  <pic:blipFill>
                    <a:blip r:embed="rId16" cstate="print"/>
                    <a:srcRect t="19036" b="20221"/>
                    <a:stretch>
                      <a:fillRect/>
                    </a:stretch>
                  </pic:blipFill>
                  <pic:spPr>
                    <a:xfrm>
                      <a:off x="0" y="0"/>
                      <a:ext cx="2052746" cy="124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87B" w:rsidRDefault="0042587B" w:rsidP="0042587B">
      <w:pPr>
        <w:pStyle w:val="Legenda"/>
        <w:tabs>
          <w:tab w:val="left" w:pos="3261"/>
        </w:tabs>
        <w:rPr>
          <w:b w:val="0"/>
          <w:color w:val="000000" w:themeColor="text1"/>
        </w:rPr>
      </w:pPr>
      <w:r w:rsidRPr="00CB199A">
        <w:rPr>
          <w:b w:val="0"/>
          <w:color w:val="000000" w:themeColor="text1"/>
        </w:rPr>
        <w:t xml:space="preserve">Figura </w:t>
      </w:r>
      <w:r w:rsidR="003D592C" w:rsidRPr="00CB199A">
        <w:rPr>
          <w:b w:val="0"/>
          <w:color w:val="000000" w:themeColor="text1"/>
        </w:rPr>
        <w:fldChar w:fldCharType="begin"/>
      </w:r>
      <w:r w:rsidRPr="00CB199A">
        <w:rPr>
          <w:b w:val="0"/>
          <w:color w:val="000000" w:themeColor="text1"/>
        </w:rPr>
        <w:instrText xml:space="preserve"> SEQ Figura \* ARABIC </w:instrText>
      </w:r>
      <w:r w:rsidR="003D592C" w:rsidRPr="00CB199A">
        <w:rPr>
          <w:b w:val="0"/>
          <w:color w:val="000000" w:themeColor="text1"/>
        </w:rPr>
        <w:fldChar w:fldCharType="separate"/>
      </w:r>
      <w:r w:rsidR="00705BB1">
        <w:rPr>
          <w:b w:val="0"/>
          <w:noProof/>
          <w:color w:val="000000" w:themeColor="text1"/>
        </w:rPr>
        <w:t>7</w:t>
      </w:r>
      <w:r w:rsidR="003D592C" w:rsidRPr="00CB199A">
        <w:rPr>
          <w:b w:val="0"/>
          <w:color w:val="000000" w:themeColor="text1"/>
        </w:rPr>
        <w:fldChar w:fldCharType="end"/>
      </w:r>
      <w:r w:rsidRPr="00CB199A">
        <w:rPr>
          <w:b w:val="0"/>
          <w:color w:val="000000" w:themeColor="text1"/>
        </w:rPr>
        <w:t xml:space="preserve"> - Lixeira de coleta seletiva.</w:t>
      </w:r>
    </w:p>
    <w:p w:rsidR="0042587B" w:rsidRPr="00CB199A" w:rsidRDefault="0042587B" w:rsidP="0042587B"/>
    <w:p w:rsidR="0042587B" w:rsidRPr="00CB199A" w:rsidRDefault="0042587B" w:rsidP="0042587B">
      <w:pPr>
        <w:pStyle w:val="Corpodetexto"/>
        <w:numPr>
          <w:ilvl w:val="0"/>
          <w:numId w:val="24"/>
        </w:numPr>
        <w:ind w:left="0" w:firstLine="851"/>
        <w:rPr>
          <w:rFonts w:cs="Times New Roman"/>
          <w:color w:val="000000" w:themeColor="text1"/>
          <w:szCs w:val="24"/>
          <w:lang w:val="pt-BR" w:eastAsia="pt-BR"/>
        </w:rPr>
      </w:pPr>
      <w:r w:rsidRPr="00CB199A">
        <w:rPr>
          <w:rFonts w:cs="Times New Roman"/>
          <w:color w:val="000000" w:themeColor="text1"/>
          <w:szCs w:val="24"/>
        </w:rPr>
        <w:t>Jardins</w:t>
      </w:r>
    </w:p>
    <w:p w:rsidR="0042587B" w:rsidRPr="00CB199A" w:rsidRDefault="0042587B" w:rsidP="0042587B">
      <w:pPr>
        <w:pStyle w:val="PargrafodaLista"/>
        <w:tabs>
          <w:tab w:val="left" w:pos="1276"/>
        </w:tabs>
        <w:spacing w:line="276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587B" w:rsidRPr="00CB199A" w:rsidRDefault="0042587B" w:rsidP="0042587B">
      <w:pPr>
        <w:pStyle w:val="Corpodetexto"/>
        <w:numPr>
          <w:ilvl w:val="1"/>
          <w:numId w:val="8"/>
        </w:numPr>
        <w:tabs>
          <w:tab w:val="left" w:pos="1276"/>
        </w:tabs>
        <w:spacing w:line="276" w:lineRule="auto"/>
        <w:ind w:left="0" w:firstLine="851"/>
        <w:jc w:val="both"/>
        <w:rPr>
          <w:rFonts w:cs="Times New Roman"/>
          <w:color w:val="000000" w:themeColor="text1"/>
          <w:szCs w:val="24"/>
        </w:rPr>
      </w:pPr>
      <w:r w:rsidRPr="00CB199A">
        <w:rPr>
          <w:rFonts w:cs="Times New Roman"/>
          <w:b/>
          <w:bCs/>
          <w:color w:val="000000" w:themeColor="text1"/>
          <w:szCs w:val="24"/>
        </w:rPr>
        <w:t>-</w:t>
      </w:r>
      <w:r w:rsidRPr="00CB199A">
        <w:rPr>
          <w:rFonts w:cs="Times New Roman"/>
          <w:color w:val="000000" w:themeColor="text1"/>
          <w:szCs w:val="24"/>
        </w:rPr>
        <w:t>A regularização das superfícies em terra deverá ser feito com moto niveladora e o aterro deverá ser feito com terra preta vegetal para o assentamento da grama.</w:t>
      </w:r>
    </w:p>
    <w:p w:rsidR="0042587B" w:rsidRPr="00CB199A" w:rsidRDefault="0042587B" w:rsidP="0042587B">
      <w:pPr>
        <w:pStyle w:val="Corpodetexto"/>
        <w:numPr>
          <w:ilvl w:val="1"/>
          <w:numId w:val="8"/>
        </w:numPr>
        <w:tabs>
          <w:tab w:val="left" w:pos="1276"/>
        </w:tabs>
        <w:spacing w:before="56" w:line="276" w:lineRule="auto"/>
        <w:ind w:left="0" w:firstLine="851"/>
        <w:jc w:val="both"/>
        <w:rPr>
          <w:rFonts w:cs="Times New Roman"/>
          <w:color w:val="000000" w:themeColor="text1"/>
          <w:szCs w:val="24"/>
        </w:rPr>
      </w:pPr>
      <w:r w:rsidRPr="00CB199A">
        <w:rPr>
          <w:rFonts w:cs="Times New Roman"/>
          <w:b/>
          <w:bCs/>
          <w:color w:val="000000" w:themeColor="text1"/>
          <w:szCs w:val="24"/>
        </w:rPr>
        <w:t>-</w:t>
      </w:r>
      <w:r w:rsidRPr="00CB199A">
        <w:rPr>
          <w:rFonts w:cs="Times New Roman"/>
          <w:color w:val="000000" w:themeColor="text1"/>
          <w:szCs w:val="24"/>
        </w:rPr>
        <w:t xml:space="preserve">Fica a cargo da </w:t>
      </w:r>
      <w:r w:rsidRPr="00CB199A">
        <w:rPr>
          <w:rFonts w:cs="Times New Roman"/>
          <w:i/>
          <w:color w:val="000000" w:themeColor="text1"/>
          <w:szCs w:val="24"/>
        </w:rPr>
        <w:t xml:space="preserve">Contratada </w:t>
      </w:r>
      <w:r w:rsidRPr="00CB199A">
        <w:rPr>
          <w:rFonts w:cs="Times New Roman"/>
          <w:color w:val="000000" w:themeColor="text1"/>
          <w:szCs w:val="24"/>
        </w:rPr>
        <w:t>todo e qualquer transporte de materiais, tanto a utilizar como excedentes, independente da distância de transporte e tipo de veículo utilizado.</w:t>
      </w:r>
    </w:p>
    <w:p w:rsidR="0042587B" w:rsidRPr="00CB199A" w:rsidRDefault="003D592C" w:rsidP="0042587B">
      <w:pPr>
        <w:pStyle w:val="PargrafodaLista"/>
        <w:numPr>
          <w:ilvl w:val="1"/>
          <w:numId w:val="8"/>
        </w:numPr>
        <w:tabs>
          <w:tab w:val="left" w:pos="1146"/>
          <w:tab w:val="left" w:pos="1276"/>
        </w:tabs>
        <w:spacing w:line="276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</w:pPr>
      <w:r w:rsidRPr="003D592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8" o:spid="_x0000_s1037" type="#_x0000_t202" style="position:absolute;left:0;text-align:left;margin-left:234.7pt;margin-top:496.75pt;width:8.7pt;height:11.6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" filled="f" stroked="f">
            <v:textbox inset="0,0,0,0">
              <w:txbxContent>
                <w:p w:rsidR="00705BB1" w:rsidRDefault="00705BB1" w:rsidP="0042587B">
                  <w:pPr>
                    <w:pStyle w:val="Corpodetexto"/>
                  </w:pPr>
                  <w:r>
                    <w:rPr>
                      <w:w w:val="104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 w:rsidRPr="003D592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pt-BR" w:eastAsia="pt-BR"/>
        </w:rPr>
        <w:pict>
          <v:shape id="Text Box 49" o:spid="_x0000_s1036" type="#_x0000_t202" style="position:absolute;left:0;text-align:left;margin-left:236.9pt;margin-top:510.45pt;width:5.8pt;height:11.6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" filled="f" stroked="f">
            <v:textbox inset="0,0,0,0">
              <w:txbxContent>
                <w:p w:rsidR="00705BB1" w:rsidRDefault="00705BB1" w:rsidP="0042587B">
                  <w:pPr>
                    <w:pStyle w:val="Corpodetexto"/>
                  </w:pPr>
                  <w:r>
                    <w:rPr>
                      <w:spacing w:val="-1"/>
                      <w:w w:val="10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="0042587B" w:rsidRPr="00CB199A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</w:rPr>
        <w:t>-</w:t>
      </w:r>
      <w:r w:rsidR="0042587B" w:rsidRPr="00CB199A"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  <w:t xml:space="preserve"> Todos os canteiros do jardim deverão ser limitados com cordões de concreto simples moldados no local.</w:t>
      </w:r>
    </w:p>
    <w:p w:rsidR="0042587B" w:rsidRPr="00CB199A" w:rsidRDefault="0042587B" w:rsidP="0042587B">
      <w:pPr>
        <w:pStyle w:val="PargrafodaLista"/>
        <w:numPr>
          <w:ilvl w:val="1"/>
          <w:numId w:val="8"/>
        </w:numPr>
        <w:tabs>
          <w:tab w:val="left" w:pos="1146"/>
          <w:tab w:val="left" w:pos="1276"/>
        </w:tabs>
        <w:spacing w:line="276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</w:pPr>
      <w:r w:rsidRPr="00CB199A">
        <w:rPr>
          <w:rFonts w:ascii="Times New Roman" w:hAnsi="Times New Roman" w:cs="Times New Roman"/>
          <w:color w:val="000000" w:themeColor="text1"/>
          <w:sz w:val="24"/>
          <w:szCs w:val="24"/>
        </w:rPr>
        <w:t>O Contratado será responsável pela saúde da vegetação até 60 dias após a entrega da obra.</w:t>
      </w:r>
    </w:p>
    <w:p w:rsidR="0042587B" w:rsidRPr="002B3A6F" w:rsidRDefault="0042587B" w:rsidP="0042587B">
      <w:pPr>
        <w:pStyle w:val="Corpodetexto"/>
        <w:spacing w:before="2" w:line="276" w:lineRule="auto"/>
        <w:ind w:firstLine="851"/>
        <w:jc w:val="both"/>
        <w:rPr>
          <w:rFonts w:cs="Times New Roman"/>
          <w:szCs w:val="24"/>
        </w:rPr>
      </w:pPr>
    </w:p>
    <w:p w:rsidR="00AB4116" w:rsidRPr="00952E14" w:rsidRDefault="00AB4116" w:rsidP="00AB4116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22" w:name="_Toc71535186"/>
      <w:r w:rsidRPr="00952E14">
        <w:rPr>
          <w:rFonts w:ascii="Times New Roman" w:hAnsi="Times New Roman" w:cs="Times New Roman"/>
          <w:sz w:val="24"/>
          <w:szCs w:val="24"/>
          <w:u w:val="single"/>
        </w:rPr>
        <w:t>PERGOLADO</w:t>
      </w:r>
      <w:bookmarkEnd w:id="22"/>
    </w:p>
    <w:p w:rsidR="00AB4116" w:rsidRPr="002B3A6F" w:rsidRDefault="00AB4116" w:rsidP="00AB4116">
      <w:pPr>
        <w:pStyle w:val="Corpodetexto"/>
        <w:spacing w:before="4" w:line="276" w:lineRule="auto"/>
        <w:ind w:firstLine="851"/>
        <w:jc w:val="both"/>
        <w:rPr>
          <w:rFonts w:cs="Times New Roman"/>
          <w:b/>
          <w:szCs w:val="24"/>
          <w:u w:val="single"/>
        </w:rPr>
      </w:pPr>
    </w:p>
    <w:p w:rsidR="00AB4116" w:rsidRPr="00A447A6" w:rsidRDefault="00AB4116" w:rsidP="00AB4116">
      <w:pPr>
        <w:pStyle w:val="PargrafodaLista"/>
        <w:tabs>
          <w:tab w:val="left" w:pos="2268"/>
        </w:tabs>
        <w:spacing w:before="9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3A6F">
        <w:rPr>
          <w:rFonts w:ascii="Times New Roman" w:hAnsi="Times New Roman" w:cs="Times New Roman"/>
          <w:sz w:val="24"/>
          <w:szCs w:val="24"/>
        </w:rPr>
        <w:t>As peças que compõem o pergolado deverá ser: Pilares de concreto 20x20 com altura de 2,50m e em Ecowood, vigas 15x20 e vigotas</w:t>
      </w:r>
      <w:r>
        <w:rPr>
          <w:rFonts w:ascii="Times New Roman" w:hAnsi="Times New Roman" w:cs="Times New Roman"/>
          <w:sz w:val="24"/>
          <w:szCs w:val="24"/>
        </w:rPr>
        <w:t xml:space="preserve"> 15x15.</w:t>
      </w:r>
    </w:p>
    <w:p w:rsidR="00AB4116" w:rsidRPr="00385364" w:rsidRDefault="00AB4116" w:rsidP="00AB4116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Toc71535187"/>
      <w:r>
        <w:rPr>
          <w:rFonts w:ascii="Times New Roman" w:hAnsi="Times New Roman" w:cs="Times New Roman"/>
          <w:sz w:val="24"/>
          <w:szCs w:val="24"/>
          <w:u w:val="single"/>
        </w:rPr>
        <w:t>PAVIMENTAÇÃO</w:t>
      </w:r>
      <w:bookmarkEnd w:id="23"/>
    </w:p>
    <w:p w:rsidR="00AB4116" w:rsidRDefault="00AB4116" w:rsidP="00AB4116">
      <w:pPr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4116" w:rsidRDefault="00AB4116" w:rsidP="00AB4116">
      <w:pPr>
        <w:pStyle w:val="Corpodetexto"/>
        <w:numPr>
          <w:ilvl w:val="0"/>
          <w:numId w:val="23"/>
        </w:numPr>
        <w:ind w:left="0" w:firstLine="851"/>
        <w:rPr>
          <w:rFonts w:cs="Times New Roman"/>
          <w:szCs w:val="24"/>
          <w:lang w:val="pt-BR" w:eastAsia="pt-BR"/>
        </w:rPr>
      </w:pPr>
      <w:r>
        <w:rPr>
          <w:rFonts w:cs="Times New Roman"/>
          <w:szCs w:val="24"/>
          <w:lang w:val="pt-BR" w:eastAsia="pt-BR"/>
        </w:rPr>
        <w:t>Imprimação de base de pavimentação de acordo com as instruções para execução do DER-RJ.</w:t>
      </w:r>
    </w:p>
    <w:p w:rsidR="00AB4116" w:rsidRDefault="00AB4116" w:rsidP="00AB4116">
      <w:pPr>
        <w:pStyle w:val="Corpodetexto"/>
        <w:numPr>
          <w:ilvl w:val="0"/>
          <w:numId w:val="23"/>
        </w:numPr>
        <w:ind w:left="0" w:firstLine="851"/>
        <w:rPr>
          <w:rFonts w:cs="Times New Roman"/>
          <w:szCs w:val="24"/>
          <w:lang w:val="pt-BR" w:eastAsia="pt-BR"/>
        </w:rPr>
      </w:pPr>
      <w:r>
        <w:rPr>
          <w:rFonts w:cs="Times New Roman"/>
          <w:szCs w:val="24"/>
          <w:lang w:val="pt-BR" w:eastAsia="pt-BR"/>
        </w:rPr>
        <w:t xml:space="preserve">Revestimento de concreto betuminoso usinado a </w:t>
      </w:r>
      <w:proofErr w:type="gramStart"/>
      <w:r>
        <w:rPr>
          <w:rFonts w:cs="Times New Roman"/>
          <w:szCs w:val="24"/>
          <w:lang w:val="pt-BR" w:eastAsia="pt-BR"/>
        </w:rPr>
        <w:t>quente,</w:t>
      </w:r>
      <w:proofErr w:type="gramEnd"/>
      <w:r>
        <w:rPr>
          <w:rFonts w:cs="Times New Roman"/>
          <w:szCs w:val="24"/>
          <w:lang w:val="pt-BR" w:eastAsia="pt-BR"/>
        </w:rPr>
        <w:t>com 8cm de espessura,executado em 2 camadas,sendo a inferior de ligação("</w:t>
      </w:r>
      <w:proofErr w:type="spellStart"/>
      <w:r>
        <w:rPr>
          <w:rFonts w:cs="Times New Roman"/>
          <w:szCs w:val="24"/>
          <w:lang w:val="pt-BR" w:eastAsia="pt-BR"/>
        </w:rPr>
        <w:t>binder</w:t>
      </w:r>
      <w:proofErr w:type="spellEnd"/>
      <w:r>
        <w:rPr>
          <w:rFonts w:cs="Times New Roman"/>
          <w:szCs w:val="24"/>
          <w:lang w:val="pt-BR" w:eastAsia="pt-BR"/>
        </w:rPr>
        <w:t>"),com 4cm de espessura e a superior de rolamento,de acordo com as "instruções para execução",do DER-RJ,exclusive transporte da usina para a pista.</w:t>
      </w:r>
    </w:p>
    <w:p w:rsidR="00AB4116" w:rsidRDefault="00AB4116" w:rsidP="00AB4116">
      <w:pPr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4116" w:rsidRPr="00E87B64" w:rsidRDefault="00AB4116" w:rsidP="00AB4116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Toc71535188"/>
      <w:r>
        <w:rPr>
          <w:rFonts w:ascii="Times New Roman" w:hAnsi="Times New Roman" w:cs="Times New Roman"/>
          <w:sz w:val="24"/>
          <w:szCs w:val="24"/>
          <w:u w:val="single"/>
        </w:rPr>
        <w:t>PINTURAS</w:t>
      </w:r>
      <w:bookmarkEnd w:id="24"/>
    </w:p>
    <w:p w:rsidR="00AB4116" w:rsidRPr="00DD491E" w:rsidRDefault="00AB4116" w:rsidP="00AB4116">
      <w:pPr>
        <w:pStyle w:val="Corpodetexto"/>
        <w:spacing w:line="276" w:lineRule="auto"/>
        <w:ind w:firstLine="851"/>
        <w:jc w:val="both"/>
        <w:rPr>
          <w:rFonts w:cs="Times New Roman"/>
          <w:szCs w:val="24"/>
        </w:rPr>
      </w:pPr>
    </w:p>
    <w:p w:rsidR="00AB4116" w:rsidRPr="00DD491E" w:rsidRDefault="00AB4116" w:rsidP="00AB4116">
      <w:pPr>
        <w:pStyle w:val="Corpodetexto"/>
        <w:numPr>
          <w:ilvl w:val="0"/>
          <w:numId w:val="1"/>
        </w:numPr>
        <w:tabs>
          <w:tab w:val="left" w:pos="993"/>
        </w:tabs>
        <w:spacing w:before="94" w:line="276" w:lineRule="auto"/>
        <w:ind w:left="0" w:firstLine="851"/>
        <w:jc w:val="both"/>
        <w:rPr>
          <w:rFonts w:cs="Times New Roman"/>
          <w:szCs w:val="24"/>
        </w:rPr>
      </w:pPr>
      <w:r w:rsidRPr="00DD491E">
        <w:rPr>
          <w:rFonts w:cs="Times New Roman"/>
          <w:szCs w:val="24"/>
        </w:rPr>
        <w:t>As superfícies a serem pintadas serão cuidadosamente limpas e convenientemente preparadas para o tipo de pintura que irão receber.</w:t>
      </w:r>
    </w:p>
    <w:p w:rsidR="00AB4116" w:rsidRPr="00DD491E" w:rsidRDefault="00AB4116" w:rsidP="00AB4116">
      <w:pPr>
        <w:pStyle w:val="Corpodetexto"/>
        <w:numPr>
          <w:ilvl w:val="0"/>
          <w:numId w:val="1"/>
        </w:numPr>
        <w:tabs>
          <w:tab w:val="left" w:pos="993"/>
        </w:tabs>
        <w:spacing w:before="94" w:line="276" w:lineRule="auto"/>
        <w:ind w:left="0" w:firstLine="851"/>
        <w:jc w:val="both"/>
        <w:rPr>
          <w:rFonts w:cs="Times New Roman"/>
          <w:szCs w:val="24"/>
        </w:rPr>
      </w:pPr>
      <w:r w:rsidRPr="00DD491E">
        <w:rPr>
          <w:rFonts w:cs="Times New Roman"/>
          <w:szCs w:val="24"/>
        </w:rPr>
        <w:t>As superfícies só poderão ser pintadas quando perfeitamente secas.</w:t>
      </w:r>
    </w:p>
    <w:p w:rsidR="00AB4116" w:rsidRPr="00DD491E" w:rsidRDefault="00AB4116" w:rsidP="00AB4116">
      <w:pPr>
        <w:pStyle w:val="Corpodetexto"/>
        <w:numPr>
          <w:ilvl w:val="0"/>
          <w:numId w:val="1"/>
        </w:numPr>
        <w:tabs>
          <w:tab w:val="left" w:pos="993"/>
        </w:tabs>
        <w:spacing w:before="94" w:line="276" w:lineRule="auto"/>
        <w:ind w:left="0" w:firstLine="851"/>
        <w:jc w:val="both"/>
        <w:rPr>
          <w:rFonts w:cs="Times New Roman"/>
          <w:szCs w:val="24"/>
        </w:rPr>
      </w:pPr>
      <w:r w:rsidRPr="00DD491E">
        <w:rPr>
          <w:rFonts w:cs="Times New Roman"/>
          <w:szCs w:val="24"/>
        </w:rPr>
        <w:t>Cada demão de tinta só poderá ser aplicada quando a precedente estiver perfeitamente seca, observando-se um intervalo de tempo mínimo de 24 horas entre demãos ou conforme especificação do fabricante da tinta. Deverão ser tomados cuidados especiais para evitar respingos e salpicaduras de tinta em superfícies que não deverão receber tinta, utilizando-se lonas, fitas e proteções adequadas.</w:t>
      </w:r>
    </w:p>
    <w:p w:rsidR="00AB4116" w:rsidRPr="00DD491E" w:rsidRDefault="00AB4116" w:rsidP="00AB4116">
      <w:pPr>
        <w:pStyle w:val="Corpodetexto"/>
        <w:numPr>
          <w:ilvl w:val="0"/>
          <w:numId w:val="1"/>
        </w:numPr>
        <w:tabs>
          <w:tab w:val="left" w:pos="993"/>
        </w:tabs>
        <w:spacing w:before="94" w:line="276" w:lineRule="auto"/>
        <w:ind w:left="0" w:firstLine="851"/>
        <w:jc w:val="both"/>
        <w:rPr>
          <w:rFonts w:cs="Times New Roman"/>
          <w:szCs w:val="24"/>
        </w:rPr>
      </w:pPr>
      <w:r w:rsidRPr="00DD491E">
        <w:rPr>
          <w:rFonts w:cs="Times New Roman"/>
          <w:szCs w:val="24"/>
        </w:rPr>
        <w:t xml:space="preserve">Antes da execução de qualquer pintura, será submetida à </w:t>
      </w:r>
      <w:r w:rsidRPr="00DD491E">
        <w:rPr>
          <w:rFonts w:cs="Times New Roman"/>
          <w:i/>
          <w:szCs w:val="24"/>
        </w:rPr>
        <w:t xml:space="preserve">Fiscalização </w:t>
      </w:r>
      <w:r w:rsidRPr="00DD491E">
        <w:rPr>
          <w:rFonts w:cs="Times New Roman"/>
          <w:szCs w:val="24"/>
        </w:rPr>
        <w:t>uma amostra, com dimensões mínimas de 50 cm por 100 cm, sob iluminação semelhante e em superfície idêntica do local a que se destina.</w:t>
      </w:r>
    </w:p>
    <w:p w:rsidR="00AB4116" w:rsidRPr="00DD491E" w:rsidRDefault="00AB4116" w:rsidP="00AB4116">
      <w:pPr>
        <w:pStyle w:val="Corpodetexto"/>
        <w:numPr>
          <w:ilvl w:val="0"/>
          <w:numId w:val="1"/>
        </w:numPr>
        <w:tabs>
          <w:tab w:val="left" w:pos="993"/>
        </w:tabs>
        <w:spacing w:before="94" w:line="276" w:lineRule="auto"/>
        <w:ind w:left="0" w:firstLine="851"/>
        <w:jc w:val="both"/>
        <w:rPr>
          <w:rFonts w:cs="Times New Roman"/>
          <w:szCs w:val="24"/>
        </w:rPr>
      </w:pPr>
      <w:r w:rsidRPr="00DD491E">
        <w:rPr>
          <w:rFonts w:cs="Times New Roman"/>
          <w:szCs w:val="24"/>
        </w:rPr>
        <w:t xml:space="preserve">Deverão ser utilizadas tintas de primeira linha, aprovadas pela </w:t>
      </w:r>
      <w:r w:rsidRPr="00DD491E">
        <w:rPr>
          <w:rFonts w:cs="Times New Roman"/>
          <w:i/>
          <w:szCs w:val="24"/>
        </w:rPr>
        <w:t>Fiscalização</w:t>
      </w:r>
      <w:r w:rsidRPr="00DD491E">
        <w:rPr>
          <w:rFonts w:cs="Times New Roman"/>
          <w:szCs w:val="24"/>
        </w:rPr>
        <w:t>.</w:t>
      </w:r>
    </w:p>
    <w:p w:rsidR="00AB4116" w:rsidRPr="00DD491E" w:rsidRDefault="00AB4116" w:rsidP="00AB4116">
      <w:pPr>
        <w:pStyle w:val="PargrafodaLista"/>
        <w:widowControl/>
        <w:numPr>
          <w:ilvl w:val="0"/>
          <w:numId w:val="1"/>
        </w:numPr>
        <w:tabs>
          <w:tab w:val="left" w:pos="1134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Pintura com tinta látex, classificação standard (NBR 15079</w:t>
      </w:r>
      <w:proofErr w:type="gramStart"/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),</w:t>
      </w:r>
      <w:proofErr w:type="gramEnd"/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para exterior,inclusive </w:t>
      </w:r>
      <w:proofErr w:type="spellStart"/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lixamentos</w:t>
      </w:r>
      <w:proofErr w:type="spellEnd"/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limpeza,uma demão de selador acrílico e duas demãos de acabamento.</w:t>
      </w:r>
    </w:p>
    <w:p w:rsidR="00AB4116" w:rsidRPr="00DD491E" w:rsidRDefault="00AB4116" w:rsidP="00AB4116">
      <w:pPr>
        <w:pStyle w:val="PargrafodaLista"/>
        <w:widowControl/>
        <w:numPr>
          <w:ilvl w:val="0"/>
          <w:numId w:val="1"/>
        </w:numPr>
        <w:tabs>
          <w:tab w:val="left" w:pos="1134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Pintura interna ou externa sobre revestimento alisado a colher ou concreto </w:t>
      </w:r>
      <w:proofErr w:type="gramStart"/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liso,</w:t>
      </w:r>
      <w:proofErr w:type="gramEnd"/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com tinta a base de resina de borracha clorada,de secagem rápida, inclusive limpeza,e duas demãos de acabamento.</w:t>
      </w:r>
    </w:p>
    <w:p w:rsidR="00AB4116" w:rsidRPr="00DD491E" w:rsidRDefault="00AB4116" w:rsidP="00AB4116">
      <w:pPr>
        <w:pStyle w:val="PargrafodaLista"/>
        <w:widowControl/>
        <w:numPr>
          <w:ilvl w:val="0"/>
          <w:numId w:val="1"/>
        </w:numPr>
        <w:tabs>
          <w:tab w:val="left" w:pos="993"/>
          <w:tab w:val="left" w:pos="1134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Marcação de quadra de esporte ou vaga de garagem com tinta a base de borracha </w:t>
      </w:r>
      <w:proofErr w:type="gramStart"/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clorada,</w:t>
      </w:r>
      <w:proofErr w:type="gramEnd"/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com utilização de selador e solvente próprio e fita crepe como limitador de linhas,medida pela área real de pintura.</w:t>
      </w:r>
    </w:p>
    <w:p w:rsidR="00AB4116" w:rsidRDefault="00AB4116" w:rsidP="00AB4116">
      <w:pPr>
        <w:pStyle w:val="PargrafodaLista"/>
        <w:widowControl/>
        <w:numPr>
          <w:ilvl w:val="0"/>
          <w:numId w:val="1"/>
        </w:numPr>
        <w:tabs>
          <w:tab w:val="left" w:pos="993"/>
          <w:tab w:val="left" w:pos="1134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Pintura interna ou externa sobre </w:t>
      </w:r>
      <w:proofErr w:type="gramStart"/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ferro,</w:t>
      </w:r>
      <w:proofErr w:type="gramEnd"/>
      <w:r w:rsidRPr="00DD491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com tinta a base de resina de borracha clorada,inclusive limpeza,uma demão de tinta primaria da mesma linha e duas demãos de acabamento.</w:t>
      </w:r>
    </w:p>
    <w:p w:rsidR="00AB4116" w:rsidRDefault="00AB4116" w:rsidP="00AB4116">
      <w:pPr>
        <w:pStyle w:val="PargrafodaLista"/>
        <w:widowControl/>
        <w:numPr>
          <w:ilvl w:val="0"/>
          <w:numId w:val="1"/>
        </w:numPr>
        <w:tabs>
          <w:tab w:val="left" w:pos="993"/>
          <w:tab w:val="left" w:pos="1134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Detalhe pintura externa (Elevações):</w:t>
      </w:r>
    </w:p>
    <w:p w:rsidR="00AB4116" w:rsidRDefault="00AB4116" w:rsidP="00AB4116">
      <w:pPr>
        <w:pStyle w:val="PargrafodaLista"/>
        <w:keepNext/>
        <w:widowControl/>
        <w:tabs>
          <w:tab w:val="left" w:pos="993"/>
          <w:tab w:val="left" w:pos="1134"/>
        </w:tabs>
        <w:autoSpaceDE/>
        <w:autoSpaceDN/>
        <w:ind w:left="0"/>
        <w:jc w:val="center"/>
      </w:pPr>
      <w:r w:rsidRPr="00C97CE1">
        <w:rPr>
          <w:rFonts w:ascii="Times New Roman" w:eastAsia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3428783" cy="3339608"/>
            <wp:effectExtent l="0" t="38100" r="0" b="32385"/>
            <wp:docPr id="2" name="Imagem 1" descr="DETALHE PINTU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LHE PINTURA 2.png"/>
                    <pic:cNvPicPr/>
                  </pic:nvPicPr>
                  <pic:blipFill>
                    <a:blip r:embed="rId17" cstate="print"/>
                    <a:srcRect l="14077" t="6181" r="14081" b="61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3217" cy="33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16" w:rsidRPr="003254AD" w:rsidRDefault="00AB4116" w:rsidP="00AB4116">
      <w:pPr>
        <w:pStyle w:val="Legenda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4"/>
          <w:lang w:val="pt-BR" w:eastAsia="pt-BR"/>
        </w:rPr>
      </w:pPr>
      <w:r w:rsidRPr="003254AD">
        <w:rPr>
          <w:rFonts w:ascii="Times New Roman" w:hAnsi="Times New Roman" w:cs="Times New Roman"/>
          <w:b w:val="0"/>
          <w:color w:val="auto"/>
          <w:sz w:val="20"/>
        </w:rPr>
        <w:t xml:space="preserve">Figura </w:t>
      </w:r>
      <w:r w:rsidR="003D592C" w:rsidRPr="003254AD">
        <w:rPr>
          <w:rFonts w:ascii="Times New Roman" w:hAnsi="Times New Roman" w:cs="Times New Roman"/>
          <w:b w:val="0"/>
          <w:color w:val="auto"/>
          <w:sz w:val="20"/>
        </w:rPr>
        <w:fldChar w:fldCharType="begin"/>
      </w:r>
      <w:r w:rsidRPr="003254AD">
        <w:rPr>
          <w:rFonts w:ascii="Times New Roman" w:hAnsi="Times New Roman" w:cs="Times New Roman"/>
          <w:b w:val="0"/>
          <w:color w:val="auto"/>
          <w:sz w:val="20"/>
        </w:rPr>
        <w:instrText xml:space="preserve"> SEQ Figura \* ARABIC </w:instrText>
      </w:r>
      <w:r w:rsidR="003D592C" w:rsidRPr="003254AD">
        <w:rPr>
          <w:rFonts w:ascii="Times New Roman" w:hAnsi="Times New Roman" w:cs="Times New Roman"/>
          <w:b w:val="0"/>
          <w:color w:val="auto"/>
          <w:sz w:val="20"/>
        </w:rPr>
        <w:fldChar w:fldCharType="separate"/>
      </w:r>
      <w:r w:rsidR="00705BB1">
        <w:rPr>
          <w:rFonts w:ascii="Times New Roman" w:hAnsi="Times New Roman" w:cs="Times New Roman"/>
          <w:b w:val="0"/>
          <w:noProof/>
          <w:color w:val="auto"/>
          <w:sz w:val="20"/>
        </w:rPr>
        <w:t>8</w:t>
      </w:r>
      <w:r w:rsidR="003D592C" w:rsidRPr="003254AD">
        <w:rPr>
          <w:rFonts w:ascii="Times New Roman" w:hAnsi="Times New Roman" w:cs="Times New Roman"/>
          <w:b w:val="0"/>
          <w:color w:val="auto"/>
          <w:sz w:val="20"/>
        </w:rPr>
        <w:fldChar w:fldCharType="end"/>
      </w:r>
      <w:r w:rsidRPr="003254AD">
        <w:rPr>
          <w:rFonts w:ascii="Times New Roman" w:hAnsi="Times New Roman" w:cs="Times New Roman"/>
          <w:b w:val="0"/>
          <w:color w:val="auto"/>
          <w:sz w:val="20"/>
        </w:rPr>
        <w:t xml:space="preserve"> - detlahe pintura externa (elevações).</w:t>
      </w:r>
    </w:p>
    <w:p w:rsidR="00AB4116" w:rsidRDefault="00AB4116" w:rsidP="00AB4116">
      <w:pPr>
        <w:pStyle w:val="Corpodetexto"/>
        <w:spacing w:line="276" w:lineRule="auto"/>
        <w:ind w:firstLine="851"/>
        <w:jc w:val="both"/>
        <w:rPr>
          <w:rFonts w:cs="Times New Roman"/>
          <w:szCs w:val="24"/>
        </w:rPr>
      </w:pPr>
    </w:p>
    <w:p w:rsidR="00AB4116" w:rsidRPr="00E87B64" w:rsidRDefault="00AB4116" w:rsidP="00AB4116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Toc71535189"/>
      <w:r>
        <w:rPr>
          <w:rFonts w:ascii="Times New Roman" w:hAnsi="Times New Roman" w:cs="Times New Roman"/>
          <w:sz w:val="24"/>
          <w:szCs w:val="24"/>
          <w:u w:val="single"/>
        </w:rPr>
        <w:t>APARELHOS</w:t>
      </w:r>
      <w:bookmarkEnd w:id="25"/>
    </w:p>
    <w:p w:rsidR="00AB4116" w:rsidRPr="00CB36BA" w:rsidRDefault="00AB4116" w:rsidP="00AB4116">
      <w:pPr>
        <w:pStyle w:val="Corpodetexto"/>
        <w:spacing w:line="276" w:lineRule="auto"/>
        <w:ind w:firstLine="851"/>
        <w:jc w:val="both"/>
        <w:rPr>
          <w:rFonts w:cs="Times New Roman"/>
          <w:color w:val="FF0000"/>
          <w:szCs w:val="24"/>
        </w:rPr>
      </w:pPr>
    </w:p>
    <w:p w:rsidR="00AB4116" w:rsidRPr="004A5B02" w:rsidRDefault="00AB4116" w:rsidP="00AB4116">
      <w:pPr>
        <w:pStyle w:val="PargrafodaLista"/>
        <w:widowControl/>
        <w:numPr>
          <w:ilvl w:val="0"/>
          <w:numId w:val="2"/>
        </w:numPr>
        <w:tabs>
          <w:tab w:val="left" w:pos="993"/>
        </w:tabs>
        <w:autoSpaceDE/>
        <w:autoSpaceDN/>
        <w:spacing w:line="276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4A5B0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Trave desmontável (par) para futebol de salão, em tubo de ferro galvanizado e buchas.</w:t>
      </w:r>
    </w:p>
    <w:p w:rsidR="00AB4116" w:rsidRPr="004A5B02" w:rsidRDefault="00AB4116" w:rsidP="00AB4116">
      <w:pPr>
        <w:pStyle w:val="PargrafodaLista"/>
        <w:numPr>
          <w:ilvl w:val="0"/>
          <w:numId w:val="2"/>
        </w:numPr>
        <w:tabs>
          <w:tab w:val="left" w:pos="993"/>
        </w:tabs>
        <w:spacing w:line="276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4A5B0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Rede de nylon (par) para futebol de salão.</w:t>
      </w:r>
    </w:p>
    <w:p w:rsidR="00AB4116" w:rsidRPr="004A5B02" w:rsidRDefault="00AB4116" w:rsidP="00AB4116">
      <w:pPr>
        <w:pStyle w:val="PargrafodaLista"/>
        <w:numPr>
          <w:ilvl w:val="0"/>
          <w:numId w:val="2"/>
        </w:numPr>
        <w:tabs>
          <w:tab w:val="left" w:pos="851"/>
        </w:tabs>
        <w:spacing w:line="276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4A5B0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Poste para voleibol (par) em tubo de ferro </w:t>
      </w:r>
      <w:proofErr w:type="gramStart"/>
      <w:r w:rsidRPr="004A5B0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galvanizado,</w:t>
      </w:r>
      <w:proofErr w:type="gramEnd"/>
      <w:r w:rsidRPr="004A5B0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com catraca e buchas.</w:t>
      </w:r>
    </w:p>
    <w:p w:rsidR="00AB4116" w:rsidRPr="004A5B02" w:rsidRDefault="00AB4116" w:rsidP="00AB4116">
      <w:pPr>
        <w:pStyle w:val="PargrafodaLista"/>
        <w:widowControl/>
        <w:numPr>
          <w:ilvl w:val="0"/>
          <w:numId w:val="2"/>
        </w:numPr>
        <w:tabs>
          <w:tab w:val="left" w:pos="851"/>
        </w:tabs>
        <w:autoSpaceDE/>
        <w:autoSpaceDN/>
        <w:spacing w:line="276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4A5B0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Rede de voleibol oficial com cabo de aço.</w:t>
      </w:r>
    </w:p>
    <w:p w:rsidR="00AB4116" w:rsidRPr="004A5B02" w:rsidRDefault="00AB4116" w:rsidP="00AB4116">
      <w:pPr>
        <w:pStyle w:val="PargrafodaLista"/>
        <w:widowControl/>
        <w:numPr>
          <w:ilvl w:val="0"/>
          <w:numId w:val="2"/>
        </w:numPr>
        <w:tabs>
          <w:tab w:val="left" w:pos="851"/>
        </w:tabs>
        <w:autoSpaceDE/>
        <w:autoSpaceDN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4A5B0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Estrutura para basquete (par), de ferro galvanizado </w:t>
      </w:r>
      <w:proofErr w:type="gramStart"/>
      <w:r w:rsidRPr="004A5B0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pintado,</w:t>
      </w:r>
      <w:proofErr w:type="gramEnd"/>
      <w:r w:rsidRPr="004A5B0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fixa,com avanço livre de 1,30m,com tabelas de compensado naval,aros e redes,exclusive formação de piso.fornecimento e colocação.</w:t>
      </w:r>
    </w:p>
    <w:p w:rsidR="00AB4116" w:rsidRDefault="00AB4116" w:rsidP="00AB4116">
      <w:pPr>
        <w:pStyle w:val="Corpodetexto"/>
        <w:tabs>
          <w:tab w:val="left" w:pos="993"/>
        </w:tabs>
        <w:spacing w:line="276" w:lineRule="auto"/>
        <w:ind w:left="851"/>
        <w:jc w:val="both"/>
        <w:rPr>
          <w:rFonts w:eastAsiaTheme="minorHAnsi" w:cs="Times New Roman"/>
          <w:szCs w:val="24"/>
          <w:lang w:val="pt-BR"/>
        </w:rPr>
      </w:pPr>
    </w:p>
    <w:p w:rsidR="00AB4116" w:rsidRPr="0015376E" w:rsidRDefault="00AB4116" w:rsidP="00AB4116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Toc71535190"/>
      <w:r>
        <w:rPr>
          <w:rFonts w:ascii="Times New Roman" w:hAnsi="Times New Roman" w:cs="Times New Roman"/>
          <w:sz w:val="24"/>
          <w:szCs w:val="24"/>
          <w:u w:val="single"/>
        </w:rPr>
        <w:t>INSTALAÇÃO CONTRA INCENDIO</w:t>
      </w:r>
      <w:bookmarkEnd w:id="26"/>
    </w:p>
    <w:p w:rsidR="00AB4116" w:rsidRDefault="00AB4116" w:rsidP="00AB4116">
      <w:pPr>
        <w:pStyle w:val="Corpodetexto"/>
        <w:ind w:firstLine="851"/>
        <w:rPr>
          <w:rFonts w:cs="Times New Roman"/>
          <w:szCs w:val="24"/>
          <w:lang w:val="pt-BR" w:eastAsia="pt-BR"/>
        </w:rPr>
      </w:pPr>
    </w:p>
    <w:p w:rsidR="00AB4116" w:rsidRDefault="00AB4116" w:rsidP="00AB4116">
      <w:pPr>
        <w:pStyle w:val="Corpodetexto"/>
        <w:numPr>
          <w:ilvl w:val="0"/>
          <w:numId w:val="22"/>
        </w:numPr>
        <w:ind w:left="0" w:firstLine="851"/>
        <w:jc w:val="both"/>
        <w:rPr>
          <w:rFonts w:cs="Times New Roman"/>
          <w:szCs w:val="24"/>
          <w:lang w:val="pt-BR" w:eastAsia="pt-BR"/>
        </w:rPr>
      </w:pPr>
      <w:r w:rsidRPr="0015376E">
        <w:rPr>
          <w:rFonts w:cs="Times New Roman"/>
          <w:szCs w:val="24"/>
          <w:lang w:val="pt-BR" w:eastAsia="pt-BR"/>
        </w:rPr>
        <w:t xml:space="preserve">Reservatório </w:t>
      </w:r>
      <w:proofErr w:type="gramStart"/>
      <w:r w:rsidRPr="0015376E">
        <w:rPr>
          <w:rFonts w:cs="Times New Roman"/>
          <w:szCs w:val="24"/>
          <w:lang w:val="pt-BR" w:eastAsia="pt-BR"/>
        </w:rPr>
        <w:t>metálico,</w:t>
      </w:r>
      <w:proofErr w:type="gramEnd"/>
      <w:r w:rsidRPr="0015376E">
        <w:rPr>
          <w:rFonts w:cs="Times New Roman"/>
          <w:szCs w:val="24"/>
          <w:lang w:val="pt-BR" w:eastAsia="pt-BR"/>
        </w:rPr>
        <w:t xml:space="preserve">padrão SABESP </w:t>
      </w:r>
      <w:r>
        <w:rPr>
          <w:rFonts w:cs="Times New Roman"/>
          <w:szCs w:val="24"/>
          <w:lang w:val="pt-BR" w:eastAsia="pt-BR"/>
        </w:rPr>
        <w:t xml:space="preserve">ou similar, com </w:t>
      </w:r>
      <w:r w:rsidRPr="0015376E">
        <w:rPr>
          <w:rFonts w:cs="Times New Roman"/>
          <w:szCs w:val="24"/>
          <w:lang w:val="pt-BR" w:eastAsia="pt-BR"/>
        </w:rPr>
        <w:t>capac</w:t>
      </w:r>
      <w:r>
        <w:rPr>
          <w:rFonts w:cs="Times New Roman"/>
          <w:szCs w:val="24"/>
          <w:lang w:val="pt-BR" w:eastAsia="pt-BR"/>
        </w:rPr>
        <w:t xml:space="preserve">idade </w:t>
      </w:r>
      <w:r w:rsidRPr="0015376E">
        <w:rPr>
          <w:rFonts w:cs="Times New Roman"/>
          <w:szCs w:val="24"/>
          <w:lang w:val="pt-BR" w:eastAsia="pt-BR"/>
        </w:rPr>
        <w:t>p/50m3,p/</w:t>
      </w:r>
      <w:r>
        <w:rPr>
          <w:rFonts w:cs="Times New Roman"/>
          <w:szCs w:val="24"/>
          <w:lang w:val="pt-BR" w:eastAsia="pt-BR"/>
        </w:rPr>
        <w:t>á</w:t>
      </w:r>
      <w:r w:rsidRPr="0015376E">
        <w:rPr>
          <w:rFonts w:cs="Times New Roman"/>
          <w:szCs w:val="24"/>
          <w:lang w:val="pt-BR" w:eastAsia="pt-BR"/>
        </w:rPr>
        <w:t>gua potável,estilo taca água total,</w:t>
      </w:r>
      <w:proofErr w:type="spellStart"/>
      <w:r w:rsidRPr="0015376E">
        <w:rPr>
          <w:rFonts w:cs="Times New Roman"/>
          <w:szCs w:val="24"/>
          <w:lang w:val="pt-BR" w:eastAsia="pt-BR"/>
        </w:rPr>
        <w:t>aco</w:t>
      </w:r>
      <w:proofErr w:type="spellEnd"/>
      <w:r w:rsidRPr="0015376E">
        <w:rPr>
          <w:rFonts w:cs="Times New Roman"/>
          <w:szCs w:val="24"/>
          <w:lang w:val="pt-BR" w:eastAsia="pt-BR"/>
        </w:rPr>
        <w:t xml:space="preserve"> </w:t>
      </w:r>
      <w:proofErr w:type="spellStart"/>
      <w:r w:rsidRPr="0015376E">
        <w:rPr>
          <w:rFonts w:cs="Times New Roman"/>
          <w:szCs w:val="24"/>
          <w:lang w:val="pt-BR" w:eastAsia="pt-BR"/>
        </w:rPr>
        <w:t>usi-sac</w:t>
      </w:r>
      <w:proofErr w:type="spellEnd"/>
      <w:r w:rsidRPr="0015376E">
        <w:rPr>
          <w:rFonts w:cs="Times New Roman"/>
          <w:szCs w:val="24"/>
          <w:lang w:val="pt-BR" w:eastAsia="pt-BR"/>
        </w:rPr>
        <w:t>-41 ou cor-400,</w:t>
      </w:r>
      <w:proofErr w:type="spellStart"/>
      <w:r w:rsidRPr="0015376E">
        <w:rPr>
          <w:rFonts w:cs="Times New Roman"/>
          <w:szCs w:val="24"/>
          <w:lang w:val="pt-BR" w:eastAsia="pt-BR"/>
        </w:rPr>
        <w:t>incl</w:t>
      </w:r>
      <w:proofErr w:type="spellEnd"/>
      <w:r w:rsidRPr="0015376E">
        <w:rPr>
          <w:rFonts w:cs="Times New Roman"/>
          <w:szCs w:val="24"/>
          <w:lang w:val="pt-BR" w:eastAsia="pt-BR"/>
        </w:rPr>
        <w:t>.encanamento interno,escadas(</w:t>
      </w:r>
      <w:proofErr w:type="spellStart"/>
      <w:r w:rsidRPr="0015376E">
        <w:rPr>
          <w:rFonts w:cs="Times New Roman"/>
          <w:szCs w:val="24"/>
          <w:lang w:val="pt-BR" w:eastAsia="pt-BR"/>
        </w:rPr>
        <w:t>int.e</w:t>
      </w:r>
      <w:proofErr w:type="spellEnd"/>
      <w:r w:rsidRPr="0015376E">
        <w:rPr>
          <w:rFonts w:cs="Times New Roman"/>
          <w:szCs w:val="24"/>
          <w:lang w:val="pt-BR" w:eastAsia="pt-BR"/>
        </w:rPr>
        <w:t xml:space="preserve"> ext.)</w:t>
      </w:r>
      <w:r>
        <w:rPr>
          <w:rFonts w:cs="Times New Roman"/>
          <w:szCs w:val="24"/>
          <w:lang w:val="pt-BR" w:eastAsia="pt-BR"/>
        </w:rPr>
        <w:t xml:space="preserve">. </w:t>
      </w:r>
      <w:r w:rsidRPr="0015376E">
        <w:rPr>
          <w:rFonts w:cs="Times New Roman"/>
          <w:szCs w:val="24"/>
          <w:lang w:val="pt-BR" w:eastAsia="pt-BR"/>
        </w:rPr>
        <w:t xml:space="preserve">Entrada e </w:t>
      </w:r>
      <w:proofErr w:type="gramStart"/>
      <w:r w:rsidRPr="0015376E">
        <w:rPr>
          <w:rFonts w:cs="Times New Roman"/>
          <w:szCs w:val="24"/>
          <w:lang w:val="pt-BR" w:eastAsia="pt-BR"/>
        </w:rPr>
        <w:t>saídas,</w:t>
      </w:r>
      <w:proofErr w:type="gramEnd"/>
      <w:r w:rsidRPr="0015376E">
        <w:rPr>
          <w:rFonts w:cs="Times New Roman"/>
          <w:szCs w:val="24"/>
          <w:lang w:val="pt-BR" w:eastAsia="pt-BR"/>
        </w:rPr>
        <w:t xml:space="preserve">suporte chave elétrica,dreno auto </w:t>
      </w:r>
      <w:proofErr w:type="spellStart"/>
      <w:r w:rsidRPr="0015376E">
        <w:rPr>
          <w:rFonts w:cs="Times New Roman"/>
          <w:szCs w:val="24"/>
          <w:lang w:val="pt-BR" w:eastAsia="pt-BR"/>
        </w:rPr>
        <w:t>limpante</w:t>
      </w:r>
      <w:proofErr w:type="spellEnd"/>
      <w:r w:rsidRPr="0015376E">
        <w:rPr>
          <w:rFonts w:cs="Times New Roman"/>
          <w:szCs w:val="24"/>
          <w:lang w:val="pt-BR" w:eastAsia="pt-BR"/>
        </w:rPr>
        <w:t>,guarda corpo proteção, corrimão superior,</w:t>
      </w:r>
      <w:r>
        <w:rPr>
          <w:rFonts w:cs="Times New Roman"/>
          <w:szCs w:val="24"/>
          <w:lang w:val="pt-BR" w:eastAsia="pt-BR"/>
        </w:rPr>
        <w:t xml:space="preserve"> escavação</w:t>
      </w:r>
      <w:r w:rsidRPr="0015376E">
        <w:rPr>
          <w:rFonts w:cs="Times New Roman"/>
          <w:szCs w:val="24"/>
          <w:lang w:val="pt-BR" w:eastAsia="pt-BR"/>
        </w:rPr>
        <w:t xml:space="preserve"> e base de concreto armado com </w:t>
      </w:r>
      <w:proofErr w:type="spellStart"/>
      <w:r w:rsidRPr="0015376E">
        <w:rPr>
          <w:rFonts w:cs="Times New Roman"/>
          <w:szCs w:val="24"/>
          <w:lang w:val="pt-BR" w:eastAsia="pt-BR"/>
        </w:rPr>
        <w:t>fck</w:t>
      </w:r>
      <w:proofErr w:type="spellEnd"/>
      <w:r w:rsidRPr="0015376E">
        <w:rPr>
          <w:rFonts w:cs="Times New Roman"/>
          <w:szCs w:val="24"/>
          <w:lang w:val="pt-BR" w:eastAsia="pt-BR"/>
        </w:rPr>
        <w:t xml:space="preserve"> 25mpa,exclusive fundações</w:t>
      </w:r>
      <w:r>
        <w:rPr>
          <w:rFonts w:cs="Times New Roman"/>
          <w:szCs w:val="24"/>
          <w:lang w:val="pt-BR" w:eastAsia="pt-BR"/>
        </w:rPr>
        <w:t>.</w:t>
      </w:r>
    </w:p>
    <w:p w:rsidR="00AB4116" w:rsidRDefault="00AB4116" w:rsidP="00AB4116">
      <w:pPr>
        <w:pStyle w:val="Corpodetexto"/>
        <w:numPr>
          <w:ilvl w:val="0"/>
          <w:numId w:val="22"/>
        </w:numPr>
        <w:ind w:left="0" w:firstLine="851"/>
        <w:jc w:val="both"/>
        <w:rPr>
          <w:lang w:val="pt-BR" w:eastAsia="pt-BR"/>
        </w:rPr>
      </w:pPr>
      <w:r w:rsidRPr="0015376E">
        <w:rPr>
          <w:lang w:val="pt-BR" w:eastAsia="pt-BR"/>
        </w:rPr>
        <w:t xml:space="preserve">Extintor de incêndio portátil com carga de </w:t>
      </w:r>
      <w:proofErr w:type="spellStart"/>
      <w:r w:rsidRPr="0015376E">
        <w:rPr>
          <w:lang w:val="pt-BR" w:eastAsia="pt-BR"/>
        </w:rPr>
        <w:t>pqs</w:t>
      </w:r>
      <w:proofErr w:type="spellEnd"/>
      <w:r w:rsidRPr="0015376E">
        <w:rPr>
          <w:lang w:val="pt-BR" w:eastAsia="pt-BR"/>
        </w:rPr>
        <w:t xml:space="preserve"> de 4 kg, classe </w:t>
      </w:r>
      <w:proofErr w:type="spellStart"/>
      <w:proofErr w:type="gramStart"/>
      <w:r w:rsidRPr="0015376E">
        <w:rPr>
          <w:lang w:val="pt-BR" w:eastAsia="pt-BR"/>
        </w:rPr>
        <w:t>bc</w:t>
      </w:r>
      <w:proofErr w:type="spellEnd"/>
      <w:proofErr w:type="gramEnd"/>
      <w:r w:rsidRPr="0015376E">
        <w:rPr>
          <w:lang w:val="pt-BR" w:eastAsia="pt-BR"/>
        </w:rPr>
        <w:t xml:space="preserve"> - </w:t>
      </w:r>
      <w:r>
        <w:rPr>
          <w:lang w:val="pt-BR" w:eastAsia="pt-BR"/>
        </w:rPr>
        <w:t>(</w:t>
      </w:r>
      <w:r w:rsidRPr="0015376E">
        <w:rPr>
          <w:lang w:val="pt-BR" w:eastAsia="pt-BR"/>
        </w:rPr>
        <w:t>fornecimento e instalação</w:t>
      </w:r>
      <w:r>
        <w:rPr>
          <w:lang w:val="pt-BR" w:eastAsia="pt-BR"/>
        </w:rPr>
        <w:t>)</w:t>
      </w:r>
      <w:r w:rsidRPr="0015376E">
        <w:rPr>
          <w:lang w:val="pt-BR" w:eastAsia="pt-BR"/>
        </w:rPr>
        <w:t xml:space="preserve">. </w:t>
      </w:r>
    </w:p>
    <w:p w:rsidR="00AB4116" w:rsidRDefault="00AB4116" w:rsidP="00AB4116">
      <w:pPr>
        <w:pStyle w:val="Corpodetexto"/>
        <w:numPr>
          <w:ilvl w:val="0"/>
          <w:numId w:val="22"/>
        </w:numPr>
        <w:ind w:left="0" w:firstLine="851"/>
        <w:jc w:val="both"/>
        <w:rPr>
          <w:lang w:val="pt-BR" w:eastAsia="pt-BR"/>
        </w:rPr>
      </w:pPr>
      <w:r w:rsidRPr="0015376E">
        <w:rPr>
          <w:lang w:val="pt-BR" w:eastAsia="pt-BR"/>
        </w:rPr>
        <w:t>Extintor de incêndio portátil com ca</w:t>
      </w:r>
      <w:r>
        <w:rPr>
          <w:lang w:val="pt-BR" w:eastAsia="pt-BR"/>
        </w:rPr>
        <w:t xml:space="preserve">rga de co2 de 6 kg, classe </w:t>
      </w:r>
      <w:proofErr w:type="spellStart"/>
      <w:proofErr w:type="gramStart"/>
      <w:r>
        <w:rPr>
          <w:lang w:val="pt-BR" w:eastAsia="pt-BR"/>
        </w:rPr>
        <w:t>bc</w:t>
      </w:r>
      <w:proofErr w:type="spellEnd"/>
      <w:proofErr w:type="gramEnd"/>
      <w:r>
        <w:rPr>
          <w:lang w:val="pt-BR" w:eastAsia="pt-BR"/>
        </w:rPr>
        <w:t xml:space="preserve"> (</w:t>
      </w:r>
      <w:r w:rsidRPr="0015376E">
        <w:rPr>
          <w:lang w:val="pt-BR" w:eastAsia="pt-BR"/>
        </w:rPr>
        <w:t>fornecimento e instalação</w:t>
      </w:r>
      <w:r>
        <w:rPr>
          <w:lang w:val="pt-BR" w:eastAsia="pt-BR"/>
        </w:rPr>
        <w:t>)</w:t>
      </w:r>
      <w:r w:rsidRPr="0015376E">
        <w:rPr>
          <w:lang w:val="pt-BR" w:eastAsia="pt-BR"/>
        </w:rPr>
        <w:t>.</w:t>
      </w:r>
    </w:p>
    <w:p w:rsidR="00AB4116" w:rsidRPr="0015376E" w:rsidRDefault="00AB4116" w:rsidP="00AB4116">
      <w:pPr>
        <w:pStyle w:val="Corpodetexto"/>
        <w:numPr>
          <w:ilvl w:val="0"/>
          <w:numId w:val="22"/>
        </w:numPr>
        <w:ind w:left="0" w:firstLine="851"/>
        <w:jc w:val="both"/>
      </w:pPr>
      <w:r w:rsidRPr="0015376E">
        <w:rPr>
          <w:lang w:val="pt-BR" w:eastAsia="pt-BR"/>
        </w:rPr>
        <w:t xml:space="preserve">Extintor de incêndio portátil com carga de água pressurizada de 10 l, classe a - </w:t>
      </w:r>
      <w:r>
        <w:rPr>
          <w:lang w:val="pt-BR" w:eastAsia="pt-BR"/>
        </w:rPr>
        <w:t>(</w:t>
      </w:r>
      <w:r w:rsidRPr="0015376E">
        <w:rPr>
          <w:lang w:val="pt-BR" w:eastAsia="pt-BR"/>
        </w:rPr>
        <w:t>fornecimento e instalação</w:t>
      </w:r>
      <w:r>
        <w:rPr>
          <w:lang w:val="pt-BR" w:eastAsia="pt-BR"/>
        </w:rPr>
        <w:t>)</w:t>
      </w:r>
      <w:r w:rsidRPr="0015376E">
        <w:rPr>
          <w:lang w:val="pt-BR" w:eastAsia="pt-BR"/>
        </w:rPr>
        <w:t>.</w:t>
      </w:r>
    </w:p>
    <w:p w:rsidR="00AB4116" w:rsidRDefault="00AB4116" w:rsidP="00AB4116">
      <w:pPr>
        <w:pStyle w:val="Corpodetexto"/>
        <w:numPr>
          <w:ilvl w:val="0"/>
          <w:numId w:val="22"/>
        </w:numPr>
        <w:ind w:left="0" w:firstLine="851"/>
        <w:jc w:val="both"/>
      </w:pPr>
      <w:r w:rsidRPr="0015376E">
        <w:t xml:space="preserve">Hidrante subterraneo completo,exclusive este,considerando pecas complementares </w:t>
      </w:r>
      <w:r w:rsidRPr="0015376E">
        <w:lastRenderedPageBreak/>
        <w:t>ate o inicio da tubulacao horizontal e fornecime</w:t>
      </w:r>
      <w:r>
        <w:t xml:space="preserve">nto do material de rejuntamento, </w:t>
      </w:r>
      <w:r w:rsidRPr="0015376E">
        <w:t>assentamento</w:t>
      </w:r>
      <w:r>
        <w:t>.</w:t>
      </w:r>
    </w:p>
    <w:p w:rsidR="00AB4116" w:rsidRPr="007109C1" w:rsidRDefault="00AB4116" w:rsidP="00AB4116">
      <w:pPr>
        <w:pStyle w:val="Corpodetexto"/>
        <w:numPr>
          <w:ilvl w:val="0"/>
          <w:numId w:val="22"/>
        </w:numPr>
        <w:ind w:left="0" w:firstLine="851"/>
        <w:jc w:val="both"/>
        <w:rPr>
          <w:szCs w:val="24"/>
        </w:rPr>
      </w:pPr>
      <w:r w:rsidRPr="007109C1">
        <w:rPr>
          <w:rFonts w:eastAsia="Times New Roman"/>
          <w:szCs w:val="24"/>
          <w:lang w:val="pt-BR" w:eastAsia="pt-BR"/>
        </w:rPr>
        <w:t xml:space="preserve">Fonte de </w:t>
      </w:r>
      <w:proofErr w:type="gramStart"/>
      <w:r w:rsidRPr="007109C1">
        <w:rPr>
          <w:rFonts w:eastAsia="Times New Roman"/>
          <w:szCs w:val="24"/>
          <w:lang w:val="pt-BR" w:eastAsia="pt-BR"/>
        </w:rPr>
        <w:t>emergência(</w:t>
      </w:r>
      <w:proofErr w:type="gramEnd"/>
      <w:r w:rsidRPr="007109C1">
        <w:rPr>
          <w:rFonts w:eastAsia="Times New Roman"/>
          <w:szCs w:val="24"/>
          <w:lang w:val="pt-BR" w:eastAsia="pt-BR"/>
        </w:rPr>
        <w:t xml:space="preserve">no </w:t>
      </w:r>
      <w:proofErr w:type="spellStart"/>
      <w:r w:rsidRPr="007109C1">
        <w:rPr>
          <w:rFonts w:eastAsia="Times New Roman"/>
          <w:szCs w:val="24"/>
          <w:lang w:val="pt-BR" w:eastAsia="pt-BR"/>
        </w:rPr>
        <w:t>break</w:t>
      </w:r>
      <w:proofErr w:type="spellEnd"/>
      <w:r w:rsidRPr="007109C1">
        <w:rPr>
          <w:rFonts w:eastAsia="Times New Roman"/>
          <w:szCs w:val="24"/>
          <w:lang w:val="pt-BR" w:eastAsia="pt-BR"/>
        </w:rPr>
        <w:t>),com potencia de 2kva,220v/220v,autonomia a p</w:t>
      </w:r>
      <w:r>
        <w:rPr>
          <w:rFonts w:eastAsia="Times New Roman"/>
          <w:szCs w:val="24"/>
          <w:lang w:val="pt-BR" w:eastAsia="pt-BR"/>
        </w:rPr>
        <w:t>lena carga de 30min. (</w:t>
      </w:r>
      <w:r w:rsidRPr="007109C1">
        <w:rPr>
          <w:lang w:val="pt-BR" w:eastAsia="pt-BR"/>
        </w:rPr>
        <w:t>Fornecimento</w:t>
      </w:r>
      <w:r>
        <w:rPr>
          <w:lang w:val="pt-BR" w:eastAsia="pt-BR"/>
        </w:rPr>
        <w:t>)</w:t>
      </w:r>
    </w:p>
    <w:p w:rsidR="00AB4116" w:rsidRPr="007109C1" w:rsidRDefault="00AB4116" w:rsidP="00AB4116">
      <w:pPr>
        <w:pStyle w:val="Corpodetexto"/>
        <w:numPr>
          <w:ilvl w:val="0"/>
          <w:numId w:val="22"/>
        </w:numPr>
        <w:ind w:left="0" w:firstLine="851"/>
        <w:jc w:val="both"/>
        <w:rPr>
          <w:szCs w:val="24"/>
        </w:rPr>
      </w:pPr>
      <w:r w:rsidRPr="007109C1">
        <w:rPr>
          <w:lang w:val="pt-BR" w:eastAsia="pt-BR"/>
        </w:rPr>
        <w:t xml:space="preserve">Luminária de emergência de </w:t>
      </w:r>
      <w:proofErr w:type="gramStart"/>
      <w:r w:rsidRPr="007109C1">
        <w:rPr>
          <w:lang w:val="pt-BR" w:eastAsia="pt-BR"/>
        </w:rPr>
        <w:t>sobrepor,</w:t>
      </w:r>
      <w:proofErr w:type="gramEnd"/>
      <w:r w:rsidRPr="007109C1">
        <w:rPr>
          <w:lang w:val="pt-BR" w:eastAsia="pt-BR"/>
        </w:rPr>
        <w:t xml:space="preserve">em plástico,equipada com bateria selada recarregável com 30 lâmpadas em </w:t>
      </w:r>
      <w:proofErr w:type="spellStart"/>
      <w:r w:rsidRPr="007109C1">
        <w:rPr>
          <w:lang w:val="pt-BR" w:eastAsia="pt-BR"/>
        </w:rPr>
        <w:t>led</w:t>
      </w:r>
      <w:proofErr w:type="spellEnd"/>
      <w:r w:rsidRPr="007109C1">
        <w:rPr>
          <w:lang w:val="pt-BR" w:eastAsia="pt-BR"/>
        </w:rPr>
        <w:t xml:space="preserve"> </w:t>
      </w:r>
      <w:r>
        <w:rPr>
          <w:lang w:val="pt-BR" w:eastAsia="pt-BR"/>
        </w:rPr>
        <w:t>(</w:t>
      </w:r>
      <w:r w:rsidRPr="007109C1">
        <w:rPr>
          <w:lang w:val="pt-BR" w:eastAsia="pt-BR"/>
        </w:rPr>
        <w:t>Fornecimento e colocação</w:t>
      </w:r>
      <w:r>
        <w:rPr>
          <w:lang w:val="pt-BR" w:eastAsia="pt-BR"/>
        </w:rPr>
        <w:t>).</w:t>
      </w:r>
    </w:p>
    <w:p w:rsidR="00AB4116" w:rsidRPr="007109C1" w:rsidRDefault="00AB4116" w:rsidP="00AB4116">
      <w:pPr>
        <w:pStyle w:val="Corpodetexto"/>
        <w:numPr>
          <w:ilvl w:val="0"/>
          <w:numId w:val="22"/>
        </w:numPr>
        <w:ind w:left="0" w:firstLine="851"/>
        <w:jc w:val="both"/>
        <w:rPr>
          <w:szCs w:val="24"/>
        </w:rPr>
      </w:pPr>
      <w:r w:rsidRPr="007109C1">
        <w:rPr>
          <w:rFonts w:eastAsia="Times New Roman"/>
          <w:szCs w:val="24"/>
          <w:lang w:val="pt-BR" w:eastAsia="pt-BR"/>
        </w:rPr>
        <w:t>Acionador tipo "quebre vidro",</w:t>
      </w:r>
      <w:r>
        <w:rPr>
          <w:rFonts w:eastAsia="Times New Roman"/>
          <w:szCs w:val="24"/>
          <w:lang w:val="pt-BR" w:eastAsia="pt-BR"/>
        </w:rPr>
        <w:t xml:space="preserve"> i</w:t>
      </w:r>
      <w:r w:rsidRPr="007109C1">
        <w:rPr>
          <w:rFonts w:eastAsia="Times New Roman"/>
          <w:szCs w:val="24"/>
          <w:lang w:val="pt-BR" w:eastAsia="pt-BR"/>
        </w:rPr>
        <w:t xml:space="preserve">nclusive sensor de alarme e chave externa para </w:t>
      </w:r>
      <w:proofErr w:type="gramStart"/>
      <w:r w:rsidRPr="007109C1">
        <w:rPr>
          <w:rFonts w:eastAsia="Times New Roman"/>
          <w:szCs w:val="24"/>
          <w:lang w:val="pt-BR" w:eastAsia="pt-BR"/>
        </w:rPr>
        <w:t>teste.</w:t>
      </w:r>
      <w:proofErr w:type="gramEnd"/>
      <w:r w:rsidRPr="007109C1">
        <w:rPr>
          <w:rFonts w:eastAsia="Times New Roman"/>
          <w:szCs w:val="24"/>
          <w:lang w:val="pt-BR" w:eastAsia="pt-BR"/>
        </w:rPr>
        <w:t>(fornecimento e colocação).</w:t>
      </w:r>
    </w:p>
    <w:p w:rsidR="00AB4116" w:rsidRPr="007109C1" w:rsidRDefault="00AB4116" w:rsidP="00AB4116">
      <w:pPr>
        <w:pStyle w:val="Corpodetexto"/>
        <w:numPr>
          <w:ilvl w:val="0"/>
          <w:numId w:val="22"/>
        </w:numPr>
        <w:ind w:left="0" w:firstLine="851"/>
        <w:jc w:val="both"/>
        <w:rPr>
          <w:szCs w:val="24"/>
        </w:rPr>
      </w:pPr>
      <w:r w:rsidRPr="007109C1">
        <w:rPr>
          <w:rFonts w:eastAsia="Times New Roman"/>
          <w:szCs w:val="24"/>
          <w:lang w:val="pt-BR" w:eastAsia="pt-BR"/>
        </w:rPr>
        <w:t xml:space="preserve">Sirene áudio </w:t>
      </w:r>
      <w:proofErr w:type="gramStart"/>
      <w:r w:rsidRPr="007109C1">
        <w:rPr>
          <w:rFonts w:eastAsia="Times New Roman"/>
          <w:szCs w:val="24"/>
          <w:lang w:val="pt-BR" w:eastAsia="pt-BR"/>
        </w:rPr>
        <w:t>visual,</w:t>
      </w:r>
      <w:proofErr w:type="gramEnd"/>
      <w:r w:rsidRPr="007109C1">
        <w:rPr>
          <w:rFonts w:eastAsia="Times New Roman"/>
          <w:szCs w:val="24"/>
          <w:lang w:val="pt-BR" w:eastAsia="pt-BR"/>
        </w:rPr>
        <w:t>para sistema de alarme contra incêndio.Fornecimento e colocação</w:t>
      </w:r>
    </w:p>
    <w:p w:rsidR="00AB4116" w:rsidRPr="00AB4116" w:rsidRDefault="00AB4116" w:rsidP="00AB4116">
      <w:pPr>
        <w:pStyle w:val="Corpodetexto"/>
        <w:numPr>
          <w:ilvl w:val="0"/>
          <w:numId w:val="22"/>
        </w:numPr>
        <w:ind w:left="0" w:firstLine="851"/>
        <w:jc w:val="both"/>
        <w:rPr>
          <w:szCs w:val="24"/>
        </w:rPr>
      </w:pPr>
      <w:r w:rsidRPr="007109C1">
        <w:rPr>
          <w:rFonts w:eastAsia="Times New Roman"/>
          <w:szCs w:val="24"/>
          <w:lang w:val="pt-BR" w:eastAsia="pt-BR"/>
        </w:rPr>
        <w:t>Tubo de ferro galvanizado de 1.1/2</w:t>
      </w:r>
      <w:proofErr w:type="gramStart"/>
      <w:r w:rsidRPr="007109C1">
        <w:rPr>
          <w:rFonts w:eastAsia="Times New Roman"/>
          <w:szCs w:val="24"/>
          <w:lang w:val="pt-BR" w:eastAsia="pt-BR"/>
        </w:rPr>
        <w:t>",</w:t>
      </w:r>
      <w:proofErr w:type="gramEnd"/>
      <w:r w:rsidRPr="007109C1">
        <w:rPr>
          <w:rFonts w:eastAsia="Times New Roman"/>
          <w:szCs w:val="24"/>
          <w:lang w:val="pt-BR" w:eastAsia="pt-BR"/>
        </w:rPr>
        <w:t>com costura,inclusive conexões e emendas,exclusive abertura e fechamento de rasgo</w:t>
      </w:r>
      <w:r>
        <w:rPr>
          <w:rFonts w:eastAsia="Times New Roman"/>
          <w:szCs w:val="24"/>
          <w:lang w:val="pt-BR" w:eastAsia="pt-BR"/>
        </w:rPr>
        <w:t xml:space="preserve"> (</w:t>
      </w:r>
      <w:r w:rsidRPr="007109C1">
        <w:rPr>
          <w:rFonts w:eastAsia="Times New Roman"/>
          <w:szCs w:val="24"/>
          <w:lang w:val="pt-BR" w:eastAsia="pt-BR"/>
        </w:rPr>
        <w:t>fornecimento e assentamento</w:t>
      </w:r>
      <w:r>
        <w:rPr>
          <w:rFonts w:eastAsia="Times New Roman"/>
          <w:szCs w:val="24"/>
          <w:lang w:val="pt-BR" w:eastAsia="pt-BR"/>
        </w:rPr>
        <w:t>).</w:t>
      </w:r>
    </w:p>
    <w:p w:rsidR="00AB4116" w:rsidRPr="00AB4116" w:rsidRDefault="00AB4116" w:rsidP="00AB4116">
      <w:pPr>
        <w:pStyle w:val="Corpodetexto"/>
        <w:ind w:left="851"/>
        <w:jc w:val="both"/>
        <w:rPr>
          <w:rFonts w:eastAsia="Times New Roman"/>
          <w:i/>
          <w:szCs w:val="24"/>
          <w:lang w:val="pt-BR" w:eastAsia="pt-BR"/>
        </w:rPr>
      </w:pPr>
    </w:p>
    <w:p w:rsidR="0042587B" w:rsidRPr="00AB4116" w:rsidRDefault="00AB4116" w:rsidP="00AB4116">
      <w:pPr>
        <w:pStyle w:val="Corpodetexto"/>
        <w:spacing w:line="276" w:lineRule="auto"/>
        <w:ind w:firstLine="851"/>
        <w:jc w:val="both"/>
        <w:rPr>
          <w:rFonts w:cs="Times New Roman"/>
          <w:i/>
          <w:szCs w:val="24"/>
        </w:rPr>
      </w:pPr>
      <w:r w:rsidRPr="00AB4116">
        <w:rPr>
          <w:rFonts w:cs="Times New Roman"/>
          <w:i/>
          <w:szCs w:val="24"/>
        </w:rPr>
        <w:t>Os hidrantes estão indicados conforme projeto de hidráulica, incêndio e deverão ser executados conforme indicação dos projetos.</w:t>
      </w:r>
    </w:p>
    <w:p w:rsidR="00EA0004" w:rsidRPr="00E87B64" w:rsidRDefault="00EA0004" w:rsidP="0042587B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71535191"/>
      <w:bookmarkEnd w:id="8"/>
      <w:r>
        <w:rPr>
          <w:rFonts w:ascii="Times New Roman" w:hAnsi="Times New Roman" w:cs="Times New Roman"/>
          <w:sz w:val="24"/>
          <w:szCs w:val="24"/>
          <w:u w:val="single"/>
        </w:rPr>
        <w:t>REDES DE PROTEÇÃO PARA QUADRA COBERTA (GINÁSIO)</w:t>
      </w:r>
      <w:bookmarkEnd w:id="27"/>
    </w:p>
    <w:p w:rsidR="00EA0004" w:rsidRPr="002B3A6F" w:rsidRDefault="00EA0004" w:rsidP="00EA0004">
      <w:pPr>
        <w:pStyle w:val="Corpodetexto"/>
        <w:spacing w:line="276" w:lineRule="auto"/>
        <w:ind w:firstLine="851"/>
        <w:jc w:val="both"/>
        <w:rPr>
          <w:rFonts w:cs="Times New Roman"/>
          <w:szCs w:val="24"/>
        </w:rPr>
      </w:pPr>
    </w:p>
    <w:p w:rsidR="00792957" w:rsidRPr="002B3A6F" w:rsidRDefault="00792957" w:rsidP="002B3A6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</w:rPr>
      </w:pPr>
      <w:r w:rsidRPr="002B3A6F">
        <w:rPr>
          <w:rFonts w:ascii="Times New Roman" w:hAnsi="Times New Roman" w:cs="Times New Roman"/>
        </w:rPr>
        <w:t xml:space="preserve">Na quadra coberta do ginásio prever instalação atrás dos gols (quadra poliesportiva) e nas laterais, conforme </w:t>
      </w:r>
      <w:proofErr w:type="gramStart"/>
      <w:r w:rsidRPr="002B3A6F">
        <w:rPr>
          <w:rFonts w:ascii="Times New Roman" w:hAnsi="Times New Roman" w:cs="Times New Roman"/>
        </w:rPr>
        <w:t>projeto,</w:t>
      </w:r>
      <w:proofErr w:type="gramEnd"/>
      <w:r w:rsidRPr="002B3A6F">
        <w:rPr>
          <w:rFonts w:ascii="Times New Roman" w:hAnsi="Times New Roman" w:cs="Times New Roman"/>
        </w:rPr>
        <w:t xml:space="preserve"> rede de proteção com h=6m confeccionada em nylon 100% poliamida, nomenclatura 6.6, com certificado de resistência de 10 anos, que não propaga chamas e tem tratamento anti-mofo e UV, atendendo às normas de segurança da ABNT. </w:t>
      </w:r>
    </w:p>
    <w:p w:rsidR="00792957" w:rsidRDefault="00792957" w:rsidP="002B3A6F">
      <w:pPr>
        <w:pStyle w:val="Corpodetexto"/>
        <w:spacing w:line="276" w:lineRule="auto"/>
        <w:ind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 xml:space="preserve">A Rede de Poliamida </w:t>
      </w:r>
      <w:r w:rsidRPr="002B3A6F">
        <w:rPr>
          <w:rFonts w:cs="Times New Roman"/>
          <w:i/>
          <w:iCs/>
          <w:szCs w:val="24"/>
        </w:rPr>
        <w:t xml:space="preserve">(Nylon) </w:t>
      </w:r>
      <w:r w:rsidRPr="002B3A6F">
        <w:rPr>
          <w:rFonts w:cs="Times New Roman"/>
          <w:szCs w:val="24"/>
        </w:rPr>
        <w:t xml:space="preserve">terá malha 10x10 em 02mm ou de Polietileno </w:t>
      </w:r>
      <w:r w:rsidRPr="002B3A6F">
        <w:rPr>
          <w:rFonts w:cs="Times New Roman"/>
          <w:i/>
          <w:iCs/>
          <w:szCs w:val="24"/>
        </w:rPr>
        <w:t xml:space="preserve">(Equiplex) </w:t>
      </w:r>
      <w:r w:rsidRPr="002B3A6F">
        <w:rPr>
          <w:rFonts w:cs="Times New Roman"/>
          <w:szCs w:val="24"/>
        </w:rPr>
        <w:t>nas malhas de 10, na cor Branca e será fixado na estrutura metálica de fechamento e da cobertura.</w:t>
      </w:r>
    </w:p>
    <w:p w:rsidR="00EA0004" w:rsidRDefault="00EA0004" w:rsidP="002B3A6F">
      <w:pPr>
        <w:pStyle w:val="Corpodetexto"/>
        <w:spacing w:line="276" w:lineRule="auto"/>
        <w:ind w:firstLine="851"/>
        <w:jc w:val="both"/>
        <w:rPr>
          <w:rFonts w:cs="Times New Roman"/>
          <w:szCs w:val="24"/>
        </w:rPr>
      </w:pPr>
    </w:p>
    <w:p w:rsidR="00B22B1E" w:rsidRPr="00B22B1E" w:rsidRDefault="00952E14" w:rsidP="0042587B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28" w:name="_Toc71535192"/>
      <w:r>
        <w:rPr>
          <w:rFonts w:ascii="Times New Roman" w:hAnsi="Times New Roman" w:cs="Times New Roman"/>
          <w:sz w:val="24"/>
          <w:szCs w:val="24"/>
          <w:u w:val="single"/>
        </w:rPr>
        <w:t>ADMINISTRAÇÃO LOCAL DA OBRA</w:t>
      </w:r>
      <w:bookmarkEnd w:id="28"/>
    </w:p>
    <w:p w:rsidR="00FC0F03" w:rsidRPr="002B3A6F" w:rsidRDefault="00FC0F03" w:rsidP="002B3A6F">
      <w:pPr>
        <w:pStyle w:val="Corpodetexto"/>
        <w:tabs>
          <w:tab w:val="left" w:pos="1701"/>
        </w:tabs>
        <w:spacing w:before="11" w:line="276" w:lineRule="auto"/>
        <w:ind w:firstLine="851"/>
        <w:jc w:val="both"/>
        <w:rPr>
          <w:rFonts w:cs="Times New Roman"/>
          <w:b/>
          <w:szCs w:val="24"/>
        </w:rPr>
      </w:pPr>
    </w:p>
    <w:p w:rsidR="004A3BCC" w:rsidRPr="002B3A6F" w:rsidRDefault="00FC0F03" w:rsidP="00052295">
      <w:pPr>
        <w:pStyle w:val="Corpodetexto"/>
        <w:numPr>
          <w:ilvl w:val="0"/>
          <w:numId w:val="11"/>
        </w:numPr>
        <w:tabs>
          <w:tab w:val="left" w:pos="0"/>
          <w:tab w:val="left" w:pos="851"/>
        </w:tabs>
        <w:spacing w:line="276" w:lineRule="auto"/>
        <w:ind w:left="0"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 xml:space="preserve">A </w:t>
      </w:r>
      <w:r w:rsidR="001C167F" w:rsidRPr="001C167F">
        <w:rPr>
          <w:rFonts w:cs="Times New Roman"/>
          <w:i/>
          <w:szCs w:val="24"/>
        </w:rPr>
        <w:t>contratada</w:t>
      </w:r>
      <w:r w:rsidRPr="002B3A6F">
        <w:rPr>
          <w:rFonts w:cs="Times New Roman"/>
          <w:szCs w:val="24"/>
        </w:rPr>
        <w:t xml:space="preserve">deverá nomear e manter na administração da obra um engenheiro registrado no CREA e nos órgãos estaduais, como residente e respondendo pelos interesses da empresa contratada para execução dos serviços e prestando esclarecimentos à FISCALIZAÇÃO a respeito dos mesmos. Este engenheiro, antes de nomeado pela </w:t>
      </w:r>
      <w:r w:rsidR="001C167F" w:rsidRPr="001C167F">
        <w:rPr>
          <w:rFonts w:cs="Times New Roman"/>
          <w:i/>
          <w:szCs w:val="24"/>
        </w:rPr>
        <w:t>contratada</w:t>
      </w:r>
      <w:r w:rsidRPr="002B3A6F">
        <w:rPr>
          <w:rFonts w:cs="Times New Roman"/>
          <w:szCs w:val="24"/>
        </w:rPr>
        <w:t>, deverá ser submetido à FISCALIZAÇÃO que avaliará sua capacitação para dirigir a obra objeto do contrato. Na administração local da obra</w:t>
      </w:r>
      <w:r w:rsidR="004A3BCC" w:rsidRPr="002B3A6F">
        <w:rPr>
          <w:rFonts w:cs="Times New Roman"/>
          <w:szCs w:val="24"/>
        </w:rPr>
        <w:t xml:space="preserve"> escritório, em quantidades compatíveis com o tamanho da obra, cujo organograma será apresentado à FISCALIZAÇÃO.</w:t>
      </w:r>
    </w:p>
    <w:p w:rsidR="00952E14" w:rsidRPr="00AB4116" w:rsidRDefault="004A3BCC" w:rsidP="00952E14">
      <w:pPr>
        <w:pStyle w:val="Corpodetexto"/>
        <w:numPr>
          <w:ilvl w:val="0"/>
          <w:numId w:val="11"/>
        </w:numPr>
        <w:tabs>
          <w:tab w:val="left" w:pos="0"/>
          <w:tab w:val="left" w:pos="851"/>
        </w:tabs>
        <w:spacing w:line="276" w:lineRule="auto"/>
        <w:ind w:left="0"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 xml:space="preserve">A composição de custos referente à administração local da obra, contemplou uma equipe composta por um engenheiro sênior e um encarregado de obras para acompanhamento dos serviços. Os demais profissionais e serviços técnicos necessários a execução das atividades ocorrerão a cargo da </w:t>
      </w:r>
      <w:r w:rsidR="001C167F" w:rsidRPr="001C167F">
        <w:rPr>
          <w:rFonts w:cs="Times New Roman"/>
          <w:i/>
          <w:szCs w:val="24"/>
        </w:rPr>
        <w:t>contratada</w:t>
      </w:r>
      <w:r w:rsidRPr="002B3A6F">
        <w:rPr>
          <w:rFonts w:cs="Times New Roman"/>
          <w:szCs w:val="24"/>
        </w:rPr>
        <w:t>.</w:t>
      </w:r>
    </w:p>
    <w:p w:rsidR="00952E14" w:rsidRPr="00E87B64" w:rsidRDefault="00952E14" w:rsidP="0042587B">
      <w:pPr>
        <w:pStyle w:val="Ttulo11"/>
        <w:numPr>
          <w:ilvl w:val="0"/>
          <w:numId w:val="12"/>
        </w:numPr>
        <w:spacing w:before="224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29" w:name="_Toc71535193"/>
      <w:r>
        <w:rPr>
          <w:rFonts w:ascii="Times New Roman" w:hAnsi="Times New Roman" w:cs="Times New Roman"/>
          <w:sz w:val="24"/>
          <w:szCs w:val="24"/>
          <w:u w:val="single"/>
        </w:rPr>
        <w:t>CONSIDERAÇÕES FINAIS</w:t>
      </w:r>
      <w:bookmarkEnd w:id="29"/>
    </w:p>
    <w:p w:rsidR="00952E14" w:rsidRPr="002B3A6F" w:rsidRDefault="00952E14" w:rsidP="00952E14">
      <w:pPr>
        <w:pStyle w:val="Corpodetexto"/>
        <w:tabs>
          <w:tab w:val="left" w:pos="0"/>
          <w:tab w:val="left" w:pos="851"/>
        </w:tabs>
        <w:spacing w:line="276" w:lineRule="auto"/>
        <w:jc w:val="both"/>
        <w:rPr>
          <w:rFonts w:cs="Times New Roman"/>
          <w:szCs w:val="24"/>
        </w:rPr>
      </w:pPr>
    </w:p>
    <w:p w:rsidR="00867A92" w:rsidRDefault="00867A92" w:rsidP="002B3A6F">
      <w:pPr>
        <w:pStyle w:val="Corpodetexto"/>
        <w:spacing w:before="93" w:line="276" w:lineRule="auto"/>
        <w:ind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>Toda a obra deverá ser entregue limpa e desimpedida de entulhos, e todos os aparelhos testados.Todos os projetos de Estrutura e Instalações Elétricas utilizados durante a obra deverão passar por avaliação da Coordenadoria de Projetos – SEMOB antes do início da mesma.</w:t>
      </w:r>
    </w:p>
    <w:p w:rsidR="00603CE0" w:rsidRPr="001C167F" w:rsidRDefault="00603CE0" w:rsidP="001C167F">
      <w:pPr>
        <w:pStyle w:val="Corpodetexto"/>
        <w:tabs>
          <w:tab w:val="left" w:pos="0"/>
        </w:tabs>
        <w:spacing w:line="276" w:lineRule="auto"/>
        <w:ind w:firstLine="851"/>
        <w:jc w:val="both"/>
        <w:rPr>
          <w:rFonts w:cs="Times New Roman"/>
          <w:color w:val="000000" w:themeColor="text1"/>
          <w:szCs w:val="24"/>
        </w:rPr>
      </w:pPr>
      <w:r w:rsidRPr="001C167F">
        <w:rPr>
          <w:rFonts w:cs="Times New Roman"/>
          <w:color w:val="000000" w:themeColor="text1"/>
          <w:szCs w:val="24"/>
        </w:rPr>
        <w:t xml:space="preserve">Todos os materiais devem versar sobre a disseminação de práticas e conhecimentos </w:t>
      </w:r>
      <w:r w:rsidRPr="001C167F">
        <w:rPr>
          <w:rFonts w:cs="Times New Roman"/>
          <w:color w:val="000000" w:themeColor="text1"/>
          <w:szCs w:val="24"/>
        </w:rPr>
        <w:lastRenderedPageBreak/>
        <w:t>alinhados com o desenvolvimento tecnológico e inovação, acelerando a absorção de soluções norteadas por critérios como a eficiência energética e hídrica em processos e produtos e o uso de materiais e sistemas construtivos que reduzam o consumo de recursos naturais e aumentem o desempenho ambiental da edificação.</w:t>
      </w:r>
    </w:p>
    <w:p w:rsidR="00867A92" w:rsidRPr="002B3A6F" w:rsidRDefault="00867A92" w:rsidP="002B3A6F">
      <w:pPr>
        <w:pStyle w:val="Corpodetexto"/>
        <w:spacing w:line="276" w:lineRule="auto"/>
        <w:ind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>Qualquer alteração de projeto ou materiais deverá ser submetido à aprovação da fiscalização de SEMOB. Após término da obra, a mesma será recebida em caráter provisório pelo responsável da fiscalização da SEMOB (assinado por ambas as partes).</w:t>
      </w:r>
    </w:p>
    <w:p w:rsidR="006D4D62" w:rsidRPr="002B3A6F" w:rsidRDefault="00867A92" w:rsidP="002B3A6F">
      <w:pPr>
        <w:pStyle w:val="Corpodetexto"/>
        <w:spacing w:before="1" w:line="276" w:lineRule="auto"/>
        <w:ind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>Após o recebimento provisório, o fiscal receberá definitivamente a obra, mediante termo</w:t>
      </w:r>
    </w:p>
    <w:p w:rsidR="006609F2" w:rsidRPr="002B3A6F" w:rsidRDefault="00867A92" w:rsidP="002B3A6F">
      <w:pPr>
        <w:pStyle w:val="Corpodetexto"/>
        <w:spacing w:before="1" w:line="276" w:lineRule="auto"/>
        <w:ind w:firstLine="851"/>
        <w:jc w:val="both"/>
        <w:rPr>
          <w:rFonts w:cs="Times New Roman"/>
          <w:szCs w:val="24"/>
        </w:rPr>
      </w:pPr>
      <w:r w:rsidRPr="002B3A6F">
        <w:rPr>
          <w:rFonts w:cs="Times New Roman"/>
          <w:szCs w:val="24"/>
        </w:rPr>
        <w:t>circunstanciado, e assinado pelas partes, após decurso de prazo de observação hábil, ou vistoria que comprove a adequação do objeto aos termos do contrato, ficando o contratado obrigado a reparar, corrigir, remover, reconstruir ou substituir por sua conta no total ou em parte o objeto do contrato que se verificarem, vícios, defeitos ou incorreções, resultantes de má execução ou de material de máqualidade.</w:t>
      </w:r>
    </w:p>
    <w:p w:rsidR="00867A92" w:rsidRDefault="00424B94" w:rsidP="002B3A6F">
      <w:pPr>
        <w:pStyle w:val="Corpodetexto"/>
        <w:spacing w:line="276" w:lineRule="auto"/>
        <w:ind w:firstLine="851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pt-BR" w:eastAsia="pt-B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544830</wp:posOffset>
            </wp:positionV>
            <wp:extent cx="1173480" cy="390525"/>
            <wp:effectExtent l="19050" t="0" r="7620" b="0"/>
            <wp:wrapNone/>
            <wp:docPr id="7" name="Imagem 2" descr="Y:\Ginásio 2021\GINASIO DE ESPORTES - POLIESPORTIVA\DWG\ASSINTURA EVEL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Ginásio 2021\GINASIO DE ESPORTES - POLIESPORTIVA\DWG\ASSINTURA EVELY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0"/>
                    </a:blip>
                    <a:srcRect l="22725" t="18421" r="26843" b="4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A92" w:rsidRPr="002B3A6F">
        <w:rPr>
          <w:rFonts w:cs="Times New Roman"/>
          <w:szCs w:val="24"/>
        </w:rPr>
        <w:t>O Recebimento provisório ou definitivo não exclui a responsabilidade civil, pela solidez e segurança da obra ou serviço ético profissional pela perfeita execução do contrato dentro dos limites estabelecidos pela lei.</w:t>
      </w:r>
    </w:p>
    <w:p w:rsidR="00BF772D" w:rsidRPr="002B3A6F" w:rsidRDefault="00BF772D" w:rsidP="002B3A6F">
      <w:pPr>
        <w:pStyle w:val="Corpodetexto"/>
        <w:spacing w:line="276" w:lineRule="auto"/>
        <w:ind w:firstLine="851"/>
        <w:jc w:val="both"/>
        <w:rPr>
          <w:rFonts w:cs="Times New Roman"/>
          <w:szCs w:val="24"/>
        </w:rPr>
      </w:pPr>
    </w:p>
    <w:p w:rsidR="00867A92" w:rsidRPr="00E46E4F" w:rsidRDefault="00BF772D" w:rsidP="0037333F">
      <w:pPr>
        <w:pStyle w:val="Corpodetexto"/>
        <w:tabs>
          <w:tab w:val="left" w:pos="1701"/>
        </w:tabs>
        <w:spacing w:line="276" w:lineRule="auto"/>
        <w:ind w:firstLine="851"/>
        <w:jc w:val="center"/>
        <w:rPr>
          <w:rFonts w:cs="Times New Roman"/>
          <w:b/>
          <w:bCs/>
          <w:szCs w:val="24"/>
        </w:rPr>
      </w:pPr>
      <w:r w:rsidRPr="00E46E4F">
        <w:rPr>
          <w:rFonts w:cs="Times New Roman"/>
          <w:b/>
          <w:bCs/>
          <w:szCs w:val="24"/>
        </w:rPr>
        <w:t>__________________________________________</w:t>
      </w:r>
    </w:p>
    <w:p w:rsidR="00867A92" w:rsidRPr="00E46E4F" w:rsidRDefault="00EE4456" w:rsidP="0037333F">
      <w:pPr>
        <w:pStyle w:val="Corpodetexto"/>
        <w:tabs>
          <w:tab w:val="left" w:pos="1701"/>
        </w:tabs>
        <w:spacing w:line="276" w:lineRule="auto"/>
        <w:ind w:firstLine="851"/>
        <w:jc w:val="center"/>
        <w:rPr>
          <w:rFonts w:cs="Times New Roman"/>
          <w:b/>
          <w:bCs/>
          <w:szCs w:val="24"/>
        </w:rPr>
      </w:pPr>
      <w:r w:rsidRPr="00E46E4F">
        <w:rPr>
          <w:rFonts w:cs="Times New Roman"/>
          <w:b/>
          <w:bCs/>
          <w:szCs w:val="24"/>
        </w:rPr>
        <w:t>EVELYN DA COSTA FONSECA</w:t>
      </w:r>
      <w:r w:rsidR="0037333F">
        <w:rPr>
          <w:rFonts w:cs="Times New Roman"/>
          <w:b/>
          <w:bCs/>
          <w:szCs w:val="24"/>
        </w:rPr>
        <w:t xml:space="preserve"> MATTOS</w:t>
      </w:r>
    </w:p>
    <w:p w:rsidR="00867A92" w:rsidRPr="00E46E4F" w:rsidRDefault="00867A92" w:rsidP="0037333F">
      <w:pPr>
        <w:pStyle w:val="Corpodetexto"/>
        <w:tabs>
          <w:tab w:val="left" w:pos="1701"/>
        </w:tabs>
        <w:ind w:firstLine="851"/>
        <w:jc w:val="center"/>
        <w:rPr>
          <w:rFonts w:cs="Times New Roman"/>
          <w:szCs w:val="24"/>
        </w:rPr>
      </w:pPr>
      <w:r w:rsidRPr="00E46E4F">
        <w:rPr>
          <w:rFonts w:cs="Times New Roman"/>
          <w:szCs w:val="24"/>
        </w:rPr>
        <w:t>Arquiteta e Urbanista</w:t>
      </w:r>
    </w:p>
    <w:p w:rsidR="00867A92" w:rsidRPr="00E46E4F" w:rsidRDefault="00867A92" w:rsidP="0037333F">
      <w:pPr>
        <w:pStyle w:val="Corpodetexto"/>
        <w:tabs>
          <w:tab w:val="left" w:pos="1701"/>
        </w:tabs>
        <w:ind w:firstLine="851"/>
        <w:jc w:val="center"/>
        <w:rPr>
          <w:rFonts w:cs="Times New Roman"/>
          <w:szCs w:val="24"/>
        </w:rPr>
      </w:pPr>
      <w:r w:rsidRPr="00E46E4F">
        <w:rPr>
          <w:rFonts w:cs="Times New Roman"/>
          <w:szCs w:val="24"/>
        </w:rPr>
        <w:t xml:space="preserve">CAU </w:t>
      </w:r>
      <w:r w:rsidR="00EE4456" w:rsidRPr="00E46E4F">
        <w:rPr>
          <w:rFonts w:cs="Times New Roman"/>
          <w:szCs w:val="24"/>
        </w:rPr>
        <w:t>A140015-0</w:t>
      </w:r>
    </w:p>
    <w:p w:rsidR="00FC0F03" w:rsidRPr="00E46E4F" w:rsidRDefault="00867A92" w:rsidP="0037333F">
      <w:pPr>
        <w:pStyle w:val="Corpodetexto"/>
        <w:tabs>
          <w:tab w:val="left" w:pos="1701"/>
        </w:tabs>
        <w:ind w:firstLine="851"/>
        <w:jc w:val="center"/>
        <w:rPr>
          <w:rFonts w:cs="Times New Roman"/>
          <w:szCs w:val="24"/>
        </w:rPr>
      </w:pPr>
      <w:r w:rsidRPr="00E46E4F">
        <w:rPr>
          <w:rFonts w:cs="Times New Roman"/>
          <w:szCs w:val="24"/>
        </w:rPr>
        <w:t>MAT - 45</w:t>
      </w:r>
      <w:r w:rsidR="00BF772D" w:rsidRPr="00E46E4F">
        <w:rPr>
          <w:rFonts w:cs="Times New Roman"/>
          <w:szCs w:val="24"/>
        </w:rPr>
        <w:t>07</w:t>
      </w:r>
    </w:p>
    <w:sectPr w:rsidR="00FC0F03" w:rsidRPr="00E46E4F" w:rsidSect="00D553E8">
      <w:headerReference w:type="default" r:id="rId19"/>
      <w:pgSz w:w="11906" w:h="16838"/>
      <w:pgMar w:top="2127" w:right="1274" w:bottom="1417" w:left="993" w:header="152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BB1" w:rsidRDefault="00705BB1" w:rsidP="00FC0F03">
      <w:r>
        <w:separator/>
      </w:r>
    </w:p>
  </w:endnote>
  <w:endnote w:type="continuationSeparator" w:id="1">
    <w:p w:rsidR="00705BB1" w:rsidRDefault="00705BB1" w:rsidP="00FC0F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58764"/>
      <w:docPartObj>
        <w:docPartGallery w:val="Page Numbers (Bottom of Page)"/>
        <w:docPartUnique/>
      </w:docPartObj>
    </w:sdtPr>
    <w:sdtContent>
      <w:p w:rsidR="00705BB1" w:rsidRDefault="00705BB1">
        <w:pPr>
          <w:pStyle w:val="Rodap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705BB1" w:rsidRDefault="00705BB1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BB1" w:rsidRDefault="00705BB1" w:rsidP="00FC0F03">
      <w:r>
        <w:separator/>
      </w:r>
    </w:p>
  </w:footnote>
  <w:footnote w:type="continuationSeparator" w:id="1">
    <w:p w:rsidR="00705BB1" w:rsidRDefault="00705BB1" w:rsidP="00FC0F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BB1" w:rsidRDefault="00705BB1">
    <w:pPr>
      <w:pStyle w:val="Corpodetexto"/>
      <w:spacing w:line="14" w:lineRule="auto"/>
      <w:rPr>
        <w:sz w:val="20"/>
      </w:rPr>
    </w:pPr>
    <w:r w:rsidRPr="003D592C">
      <w:rPr>
        <w:noProof/>
        <w:sz w:val="22"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99" o:spid="_x0000_s6147" type="#_x0000_t202" style="position:absolute;margin-left:206.5pt;margin-top:78.35pt;width:210pt;height:46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" filled="f" stroked="f">
          <v:textbox inset="0,0,0,0">
            <w:txbxContent>
              <w:p w:rsidR="00705BB1" w:rsidRDefault="00705BB1" w:rsidP="000C2D76">
                <w:pPr>
                  <w:spacing w:before="18"/>
                </w:pPr>
                <w:r>
                  <w:rPr>
                    <w:w w:val="105"/>
                  </w:rPr>
                  <w:t>PREFEITURA</w:t>
                </w:r>
                <w:r>
                  <w:rPr>
                    <w:spacing w:val="-3"/>
                    <w:w w:val="105"/>
                  </w:rPr>
                  <w:t>MUNICIPAL</w:t>
                </w:r>
                <w:r>
                  <w:rPr>
                    <w:w w:val="105"/>
                  </w:rPr>
                  <w:t>DE</w:t>
                </w:r>
                <w:r>
                  <w:rPr>
                    <w:spacing w:val="-3"/>
                    <w:w w:val="105"/>
                  </w:rPr>
                  <w:t>ITABORAÍ</w:t>
                </w:r>
              </w:p>
              <w:p w:rsidR="00705BB1" w:rsidRDefault="00705BB1" w:rsidP="000C2D76">
                <w:pPr>
                  <w:spacing w:before="4"/>
                  <w:jc w:val="center"/>
                  <w:rPr>
                    <w:rFonts w:ascii="Carlito"/>
                    <w:sz w:val="30"/>
                  </w:rPr>
                </w:pPr>
                <w:r>
                  <w:rPr>
                    <w:rFonts w:ascii="Carlito"/>
                    <w:sz w:val="30"/>
                  </w:rPr>
                  <w:t>Estado do Rio de Janeiro</w:t>
                </w:r>
              </w:p>
            </w:txbxContent>
          </v:textbox>
          <w10:wrap anchorx="page" anchory="page"/>
        </v:shape>
      </w:pict>
    </w:r>
    <w:r>
      <w:rPr>
        <w:noProof/>
        <w:lang w:val="pt-BR" w:eastAsia="pt-BR"/>
      </w:rPr>
      <w:drawing>
        <wp:anchor distT="0" distB="0" distL="0" distR="0" simplePos="0" relativeHeight="251685888" behindDoc="1" locked="0" layoutInCell="1" allowOverlap="1">
          <wp:simplePos x="0" y="0"/>
          <wp:positionH relativeFrom="page">
            <wp:posOffset>3575050</wp:posOffset>
          </wp:positionH>
          <wp:positionV relativeFrom="page">
            <wp:posOffset>161925</wp:posOffset>
          </wp:positionV>
          <wp:extent cx="847090" cy="762635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47090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D592C">
      <w:rPr>
        <w:noProof/>
        <w:sz w:val="22"/>
        <w:lang w:val="pt-BR" w:eastAsia="pt-BR"/>
      </w:rPr>
      <w:pict>
        <v:shape id="Caixa de Texto 98" o:spid="_x0000_s6146" type="#_x0000_t202" style="position:absolute;margin-left:432.55pt;margin-top:59.85pt;width:107.05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" filled="f" stroked="f">
          <v:textbox inset="0,0,0,0">
            <w:txbxContent>
              <w:p w:rsidR="00705BB1" w:rsidRDefault="00705BB1">
                <w:pPr>
                  <w:spacing w:line="245" w:lineRule="exact"/>
                  <w:ind w:left="20"/>
                  <w:rPr>
                    <w:rFonts w:ascii="Carlito"/>
                    <w:b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BB1" w:rsidRDefault="00705BB1">
    <w:pPr>
      <w:pStyle w:val="Cabealho"/>
    </w:pPr>
    <w:r>
      <w:rPr>
        <w:noProof/>
        <w:lang w:val="pt-BR" w:eastAsia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margin">
            <wp:posOffset>2531745</wp:posOffset>
          </wp:positionH>
          <wp:positionV relativeFrom="topMargin">
            <wp:posOffset>161925</wp:posOffset>
          </wp:positionV>
          <wp:extent cx="740410" cy="666750"/>
          <wp:effectExtent l="19050" t="0" r="254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041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3" o:spid="_x0000_s6145" type="#_x0000_t202" style="position:absolute;margin-left:131.35pt;margin-top:-38.45pt;width:187.25pt;height:29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" filled="f" stroked="f">
          <v:textbox inset="0,0,0,0">
            <w:txbxContent>
              <w:p w:rsidR="00705BB1" w:rsidRPr="0037333F" w:rsidRDefault="00705BB1" w:rsidP="0037333F">
                <w:pPr>
                  <w:pStyle w:val="SemEspaamento"/>
                  <w:jc w:val="center"/>
                  <w:rPr>
                    <w:rFonts w:ascii="Arial" w:hAnsi="Arial" w:cs="Arial"/>
                    <w:b/>
                    <w:sz w:val="16"/>
                  </w:rPr>
                </w:pPr>
                <w:r w:rsidRPr="0037333F">
                  <w:rPr>
                    <w:rFonts w:ascii="Arial" w:hAnsi="Arial" w:cs="Arial"/>
                    <w:b/>
                    <w:w w:val="105"/>
                    <w:sz w:val="16"/>
                  </w:rPr>
                  <w:t xml:space="preserve">PREFEITURA MUNICIPAL DE </w:t>
                </w:r>
                <w:proofErr w:type="spellStart"/>
                <w:proofErr w:type="gramStart"/>
                <w:r w:rsidRPr="0037333F">
                  <w:rPr>
                    <w:rFonts w:ascii="Arial" w:hAnsi="Arial" w:cs="Arial"/>
                    <w:b/>
                    <w:w w:val="105"/>
                    <w:sz w:val="16"/>
                  </w:rPr>
                  <w:t>ITABORAí</w:t>
                </w:r>
                <w:proofErr w:type="spellEnd"/>
                <w:proofErr w:type="gramEnd"/>
              </w:p>
              <w:p w:rsidR="00705BB1" w:rsidRPr="0037333F" w:rsidRDefault="00705BB1" w:rsidP="0037333F">
                <w:pPr>
                  <w:pStyle w:val="SemEspaamento"/>
                  <w:jc w:val="center"/>
                  <w:rPr>
                    <w:rFonts w:ascii="Carlito"/>
                    <w:sz w:val="16"/>
                  </w:rPr>
                </w:pPr>
                <w:r w:rsidRPr="0037333F">
                  <w:rPr>
                    <w:rFonts w:ascii="Carlito"/>
                    <w:sz w:val="16"/>
                  </w:rPr>
                  <w:t>Estado do Rio de Janeiro</w:t>
                </w:r>
              </w:p>
            </w:txbxContent>
          </v:textbox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20F0"/>
    <w:multiLevelType w:val="hybridMultilevel"/>
    <w:tmpl w:val="7E3AE6F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B0002"/>
    <w:multiLevelType w:val="hybridMultilevel"/>
    <w:tmpl w:val="F850D81C"/>
    <w:lvl w:ilvl="0" w:tplc="04160013">
      <w:start w:val="1"/>
      <w:numFmt w:val="upperRoman"/>
      <w:lvlText w:val="%1."/>
      <w:lvlJc w:val="right"/>
      <w:pPr>
        <w:ind w:left="1931" w:hanging="360"/>
      </w:p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">
    <w:nsid w:val="0370050B"/>
    <w:multiLevelType w:val="multilevel"/>
    <w:tmpl w:val="4BE26E2A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upperRoman"/>
      <w:lvlText w:val="%2."/>
      <w:lvlJc w:val="right"/>
      <w:pPr>
        <w:ind w:left="2591" w:hanging="13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91" w:hanging="13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1" w:hanging="13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591" w:hanging="13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  <w:b/>
      </w:rPr>
    </w:lvl>
  </w:abstractNum>
  <w:abstractNum w:abstractNumId="3">
    <w:nsid w:val="03EF222B"/>
    <w:multiLevelType w:val="hybridMultilevel"/>
    <w:tmpl w:val="E76479BE"/>
    <w:lvl w:ilvl="0" w:tplc="04160017">
      <w:start w:val="1"/>
      <w:numFmt w:val="lowerLetter"/>
      <w:lvlText w:val="%1)"/>
      <w:lvlJc w:val="left"/>
      <w:pPr>
        <w:ind w:left="3417" w:hanging="360"/>
      </w:pPr>
    </w:lvl>
    <w:lvl w:ilvl="1" w:tplc="04160019" w:tentative="1">
      <w:start w:val="1"/>
      <w:numFmt w:val="lowerLetter"/>
      <w:lvlText w:val="%2."/>
      <w:lvlJc w:val="left"/>
      <w:pPr>
        <w:ind w:left="4137" w:hanging="360"/>
      </w:pPr>
    </w:lvl>
    <w:lvl w:ilvl="2" w:tplc="0416001B" w:tentative="1">
      <w:start w:val="1"/>
      <w:numFmt w:val="lowerRoman"/>
      <w:lvlText w:val="%3."/>
      <w:lvlJc w:val="right"/>
      <w:pPr>
        <w:ind w:left="4857" w:hanging="180"/>
      </w:pPr>
    </w:lvl>
    <w:lvl w:ilvl="3" w:tplc="0416000F" w:tentative="1">
      <w:start w:val="1"/>
      <w:numFmt w:val="decimal"/>
      <w:lvlText w:val="%4."/>
      <w:lvlJc w:val="left"/>
      <w:pPr>
        <w:ind w:left="5577" w:hanging="360"/>
      </w:pPr>
    </w:lvl>
    <w:lvl w:ilvl="4" w:tplc="04160019" w:tentative="1">
      <w:start w:val="1"/>
      <w:numFmt w:val="lowerLetter"/>
      <w:lvlText w:val="%5."/>
      <w:lvlJc w:val="left"/>
      <w:pPr>
        <w:ind w:left="6297" w:hanging="360"/>
      </w:pPr>
    </w:lvl>
    <w:lvl w:ilvl="5" w:tplc="0416001B" w:tentative="1">
      <w:start w:val="1"/>
      <w:numFmt w:val="lowerRoman"/>
      <w:lvlText w:val="%6."/>
      <w:lvlJc w:val="right"/>
      <w:pPr>
        <w:ind w:left="7017" w:hanging="180"/>
      </w:pPr>
    </w:lvl>
    <w:lvl w:ilvl="6" w:tplc="0416000F" w:tentative="1">
      <w:start w:val="1"/>
      <w:numFmt w:val="decimal"/>
      <w:lvlText w:val="%7."/>
      <w:lvlJc w:val="left"/>
      <w:pPr>
        <w:ind w:left="7737" w:hanging="360"/>
      </w:pPr>
    </w:lvl>
    <w:lvl w:ilvl="7" w:tplc="04160019" w:tentative="1">
      <w:start w:val="1"/>
      <w:numFmt w:val="lowerLetter"/>
      <w:lvlText w:val="%8."/>
      <w:lvlJc w:val="left"/>
      <w:pPr>
        <w:ind w:left="8457" w:hanging="360"/>
      </w:pPr>
    </w:lvl>
    <w:lvl w:ilvl="8" w:tplc="0416001B" w:tentative="1">
      <w:start w:val="1"/>
      <w:numFmt w:val="lowerRoman"/>
      <w:lvlText w:val="%9."/>
      <w:lvlJc w:val="right"/>
      <w:pPr>
        <w:ind w:left="9177" w:hanging="180"/>
      </w:pPr>
    </w:lvl>
  </w:abstractNum>
  <w:abstractNum w:abstractNumId="4">
    <w:nsid w:val="069648F1"/>
    <w:multiLevelType w:val="multilevel"/>
    <w:tmpl w:val="4BE26E2A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upperRoman"/>
      <w:lvlText w:val="%2."/>
      <w:lvlJc w:val="right"/>
      <w:pPr>
        <w:ind w:left="2591" w:hanging="13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91" w:hanging="13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1" w:hanging="13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591" w:hanging="13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  <w:b/>
      </w:rPr>
    </w:lvl>
  </w:abstractNum>
  <w:abstractNum w:abstractNumId="5">
    <w:nsid w:val="0AC71D3B"/>
    <w:multiLevelType w:val="hybridMultilevel"/>
    <w:tmpl w:val="419415AA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0E5F07ED"/>
    <w:multiLevelType w:val="multilevel"/>
    <w:tmpl w:val="E0CEDCA6"/>
    <w:lvl w:ilvl="0">
      <w:start w:val="1"/>
      <w:numFmt w:val="upperRoman"/>
      <w:lvlText w:val="%1."/>
      <w:lvlJc w:val="right"/>
      <w:pPr>
        <w:ind w:left="1571" w:hanging="360"/>
      </w:pPr>
      <w:rPr>
        <w:sz w:val="24"/>
        <w:szCs w:val="24"/>
      </w:rPr>
    </w:lvl>
    <w:lvl w:ilvl="1">
      <w:start w:val="4"/>
      <w:numFmt w:val="decimal"/>
      <w:isLgl/>
      <w:lvlText w:val="%1.%2"/>
      <w:lvlJc w:val="left"/>
      <w:pPr>
        <w:ind w:left="2486" w:hanging="12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486" w:hanging="1275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86" w:hanging="1275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486" w:hanging="1275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011" w:hanging="1800"/>
      </w:pPr>
      <w:rPr>
        <w:rFonts w:hint="default"/>
        <w:b/>
      </w:rPr>
    </w:lvl>
  </w:abstractNum>
  <w:abstractNum w:abstractNumId="7">
    <w:nsid w:val="0F847D28"/>
    <w:multiLevelType w:val="hybridMultilevel"/>
    <w:tmpl w:val="730C15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36363"/>
    <w:multiLevelType w:val="multilevel"/>
    <w:tmpl w:val="1D74369A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upperRoman"/>
      <w:lvlText w:val="%2."/>
      <w:lvlJc w:val="right"/>
      <w:pPr>
        <w:ind w:left="2591" w:hanging="13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91" w:hanging="13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1" w:hanging="13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591" w:hanging="13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  <w:b/>
      </w:rPr>
    </w:lvl>
  </w:abstractNum>
  <w:abstractNum w:abstractNumId="9">
    <w:nsid w:val="18286627"/>
    <w:multiLevelType w:val="multilevel"/>
    <w:tmpl w:val="04160027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10">
    <w:nsid w:val="200462DB"/>
    <w:multiLevelType w:val="hybridMultilevel"/>
    <w:tmpl w:val="705035C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A17514"/>
    <w:multiLevelType w:val="hybridMultilevel"/>
    <w:tmpl w:val="2BF82E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42BE1"/>
    <w:multiLevelType w:val="hybridMultilevel"/>
    <w:tmpl w:val="4228679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65EE5"/>
    <w:multiLevelType w:val="hybridMultilevel"/>
    <w:tmpl w:val="77E4EE8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D6738B"/>
    <w:multiLevelType w:val="hybridMultilevel"/>
    <w:tmpl w:val="B70E153C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9F269BB"/>
    <w:multiLevelType w:val="hybridMultilevel"/>
    <w:tmpl w:val="ADC85DB2"/>
    <w:lvl w:ilvl="0" w:tplc="E7727F26">
      <w:start w:val="1"/>
      <w:numFmt w:val="upperRoman"/>
      <w:lvlText w:val="%1."/>
      <w:lvlJc w:val="right"/>
      <w:pPr>
        <w:ind w:left="1211" w:hanging="360"/>
      </w:pPr>
      <w:rPr>
        <w:lang w:val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513948"/>
    <w:multiLevelType w:val="hybridMultilevel"/>
    <w:tmpl w:val="7DDC057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806D87"/>
    <w:multiLevelType w:val="hybridMultilevel"/>
    <w:tmpl w:val="28CA46B6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35496AA0"/>
    <w:multiLevelType w:val="hybridMultilevel"/>
    <w:tmpl w:val="85326CEC"/>
    <w:lvl w:ilvl="0" w:tplc="04160013">
      <w:start w:val="1"/>
      <w:numFmt w:val="upperRoman"/>
      <w:lvlText w:val="%1."/>
      <w:lvlJc w:val="right"/>
      <w:pPr>
        <w:ind w:left="1211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EA4B47"/>
    <w:multiLevelType w:val="hybridMultilevel"/>
    <w:tmpl w:val="44CE18AE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>
      <w:start w:val="1"/>
      <w:numFmt w:val="lowerLetter"/>
      <w:lvlText w:val="%2."/>
      <w:lvlJc w:val="left"/>
      <w:pPr>
        <w:ind w:left="2291" w:hanging="360"/>
      </w:pPr>
    </w:lvl>
    <w:lvl w:ilvl="2" w:tplc="04160017">
      <w:start w:val="1"/>
      <w:numFmt w:val="lowerLetter"/>
      <w:lvlText w:val="%3)"/>
      <w:lvlJc w:val="lef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39900728"/>
    <w:multiLevelType w:val="hybridMultilevel"/>
    <w:tmpl w:val="8834A2DE"/>
    <w:lvl w:ilvl="0" w:tplc="04160013">
      <w:start w:val="1"/>
      <w:numFmt w:val="upperRoman"/>
      <w:lvlText w:val="%1."/>
      <w:lvlJc w:val="righ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3A923AE6"/>
    <w:multiLevelType w:val="hybridMultilevel"/>
    <w:tmpl w:val="AA1680C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9D5ED9"/>
    <w:multiLevelType w:val="multilevel"/>
    <w:tmpl w:val="CC902482"/>
    <w:lvl w:ilvl="0">
      <w:start w:val="1"/>
      <w:numFmt w:val="upperRoman"/>
      <w:lvlText w:val="%1."/>
      <w:lvlJc w:val="right"/>
      <w:pPr>
        <w:ind w:left="1571" w:hanging="360"/>
      </w:pPr>
    </w:lvl>
    <w:lvl w:ilvl="1">
      <w:start w:val="1"/>
      <w:numFmt w:val="upperRoman"/>
      <w:lvlText w:val="%2."/>
      <w:lvlJc w:val="right"/>
      <w:pPr>
        <w:ind w:left="2591" w:hanging="13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91" w:hanging="13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1" w:hanging="13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591" w:hanging="13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  <w:b/>
      </w:rPr>
    </w:lvl>
  </w:abstractNum>
  <w:abstractNum w:abstractNumId="23">
    <w:nsid w:val="409D7F8A"/>
    <w:multiLevelType w:val="multilevel"/>
    <w:tmpl w:val="4BE26E2A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upperRoman"/>
      <w:lvlText w:val="%2."/>
      <w:lvlJc w:val="right"/>
      <w:pPr>
        <w:ind w:left="2591" w:hanging="13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91" w:hanging="13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1" w:hanging="13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591" w:hanging="13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  <w:b/>
      </w:rPr>
    </w:lvl>
  </w:abstractNum>
  <w:abstractNum w:abstractNumId="24">
    <w:nsid w:val="45593CF5"/>
    <w:multiLevelType w:val="hybridMultilevel"/>
    <w:tmpl w:val="55B6A336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E93A0B80">
      <w:start w:val="1"/>
      <w:numFmt w:val="lowerLetter"/>
      <w:lvlText w:val="%2."/>
      <w:lvlJc w:val="left"/>
      <w:pPr>
        <w:ind w:left="2291" w:hanging="360"/>
      </w:pPr>
      <w:rPr>
        <w:color w:val="000000" w:themeColor="text1"/>
      </w:rPr>
    </w:lvl>
    <w:lvl w:ilvl="2" w:tplc="0416001B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47C7654A"/>
    <w:multiLevelType w:val="hybridMultilevel"/>
    <w:tmpl w:val="2E9A3F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D2638A"/>
    <w:multiLevelType w:val="multilevel"/>
    <w:tmpl w:val="C3A41D44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upperRoman"/>
      <w:lvlText w:val="%2."/>
      <w:lvlJc w:val="right"/>
      <w:pPr>
        <w:ind w:left="2591" w:hanging="13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91" w:hanging="13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1" w:hanging="13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591" w:hanging="13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  <w:b/>
      </w:rPr>
    </w:lvl>
  </w:abstractNum>
  <w:abstractNum w:abstractNumId="27">
    <w:nsid w:val="501B5110"/>
    <w:multiLevelType w:val="multilevel"/>
    <w:tmpl w:val="4BE26E2A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upperRoman"/>
      <w:lvlText w:val="%2."/>
      <w:lvlJc w:val="right"/>
      <w:pPr>
        <w:ind w:left="2591" w:hanging="13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91" w:hanging="13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1" w:hanging="13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591" w:hanging="13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  <w:b/>
      </w:rPr>
    </w:lvl>
  </w:abstractNum>
  <w:abstractNum w:abstractNumId="28">
    <w:nsid w:val="509F283B"/>
    <w:multiLevelType w:val="hybridMultilevel"/>
    <w:tmpl w:val="2BACD75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1CB2327"/>
    <w:multiLevelType w:val="hybridMultilevel"/>
    <w:tmpl w:val="3648ED5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75C72"/>
    <w:multiLevelType w:val="hybridMultilevel"/>
    <w:tmpl w:val="928C74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2B331A"/>
    <w:multiLevelType w:val="hybridMultilevel"/>
    <w:tmpl w:val="75F229BA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5EF82632"/>
    <w:multiLevelType w:val="hybridMultilevel"/>
    <w:tmpl w:val="78C48B18"/>
    <w:lvl w:ilvl="0" w:tplc="1FE01AD8">
      <w:start w:val="1"/>
      <w:numFmt w:val="upperRoman"/>
      <w:lvlText w:val="%1."/>
      <w:lvlJc w:val="right"/>
      <w:pPr>
        <w:ind w:left="1425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3">
    <w:nsid w:val="5F0C249E"/>
    <w:multiLevelType w:val="multilevel"/>
    <w:tmpl w:val="D722E638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upperRoman"/>
      <w:lvlText w:val="%2."/>
      <w:lvlJc w:val="right"/>
      <w:pPr>
        <w:ind w:left="2591" w:hanging="13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91" w:hanging="13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1" w:hanging="13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591" w:hanging="13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  <w:b/>
      </w:rPr>
    </w:lvl>
  </w:abstractNum>
  <w:abstractNum w:abstractNumId="34">
    <w:nsid w:val="61333147"/>
    <w:multiLevelType w:val="hybridMultilevel"/>
    <w:tmpl w:val="555049C4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AEB0843"/>
    <w:multiLevelType w:val="hybridMultilevel"/>
    <w:tmpl w:val="BF166634"/>
    <w:lvl w:ilvl="0" w:tplc="4EA80FFA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963FE4"/>
    <w:multiLevelType w:val="hybridMultilevel"/>
    <w:tmpl w:val="8E5E507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E5041F"/>
    <w:multiLevelType w:val="hybridMultilevel"/>
    <w:tmpl w:val="B04CD21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A607A1"/>
    <w:multiLevelType w:val="multilevel"/>
    <w:tmpl w:val="4BE26E2A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upperRoman"/>
      <w:lvlText w:val="%2."/>
      <w:lvlJc w:val="right"/>
      <w:pPr>
        <w:ind w:left="2591" w:hanging="13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91" w:hanging="13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1" w:hanging="13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591" w:hanging="13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  <w:b/>
      </w:rPr>
    </w:lvl>
  </w:abstractNum>
  <w:abstractNum w:abstractNumId="39">
    <w:nsid w:val="6FE864C0"/>
    <w:multiLevelType w:val="hybridMultilevel"/>
    <w:tmpl w:val="CDFA6D8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BC1172"/>
    <w:multiLevelType w:val="hybridMultilevel"/>
    <w:tmpl w:val="8E06E7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0644D2"/>
    <w:multiLevelType w:val="hybridMultilevel"/>
    <w:tmpl w:val="3C447676"/>
    <w:lvl w:ilvl="0" w:tplc="04160013">
      <w:start w:val="1"/>
      <w:numFmt w:val="upperRoman"/>
      <w:lvlText w:val="%1."/>
      <w:lvlJc w:val="right"/>
      <w:pPr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>
    <w:nsid w:val="7D9A588F"/>
    <w:multiLevelType w:val="hybridMultilevel"/>
    <w:tmpl w:val="645C856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0"/>
  </w:num>
  <w:num w:numId="3">
    <w:abstractNumId w:val="33"/>
  </w:num>
  <w:num w:numId="4">
    <w:abstractNumId w:val="18"/>
  </w:num>
  <w:num w:numId="5">
    <w:abstractNumId w:val="42"/>
  </w:num>
  <w:num w:numId="6">
    <w:abstractNumId w:val="17"/>
  </w:num>
  <w:num w:numId="7">
    <w:abstractNumId w:val="31"/>
  </w:num>
  <w:num w:numId="8">
    <w:abstractNumId w:val="24"/>
  </w:num>
  <w:num w:numId="9">
    <w:abstractNumId w:val="19"/>
  </w:num>
  <w:num w:numId="10">
    <w:abstractNumId w:val="41"/>
  </w:num>
  <w:num w:numId="11">
    <w:abstractNumId w:val="14"/>
  </w:num>
  <w:num w:numId="12">
    <w:abstractNumId w:val="27"/>
  </w:num>
  <w:num w:numId="13">
    <w:abstractNumId w:val="9"/>
  </w:num>
  <w:num w:numId="14">
    <w:abstractNumId w:val="3"/>
  </w:num>
  <w:num w:numId="15">
    <w:abstractNumId w:val="16"/>
  </w:num>
  <w:num w:numId="16">
    <w:abstractNumId w:val="5"/>
  </w:num>
  <w:num w:numId="17">
    <w:abstractNumId w:val="6"/>
  </w:num>
  <w:num w:numId="18">
    <w:abstractNumId w:val="40"/>
  </w:num>
  <w:num w:numId="19">
    <w:abstractNumId w:val="29"/>
  </w:num>
  <w:num w:numId="20">
    <w:abstractNumId w:val="32"/>
  </w:num>
  <w:num w:numId="21">
    <w:abstractNumId w:val="1"/>
  </w:num>
  <w:num w:numId="22">
    <w:abstractNumId w:val="34"/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0"/>
  </w:num>
  <w:num w:numId="26">
    <w:abstractNumId w:val="8"/>
  </w:num>
  <w:num w:numId="27">
    <w:abstractNumId w:val="26"/>
  </w:num>
  <w:num w:numId="28">
    <w:abstractNumId w:val="7"/>
  </w:num>
  <w:num w:numId="29">
    <w:abstractNumId w:val="38"/>
  </w:num>
  <w:num w:numId="30">
    <w:abstractNumId w:val="2"/>
  </w:num>
  <w:num w:numId="31">
    <w:abstractNumId w:val="36"/>
  </w:num>
  <w:num w:numId="32">
    <w:abstractNumId w:val="21"/>
  </w:num>
  <w:num w:numId="33">
    <w:abstractNumId w:val="22"/>
  </w:num>
  <w:num w:numId="34">
    <w:abstractNumId w:val="39"/>
  </w:num>
  <w:num w:numId="35">
    <w:abstractNumId w:val="35"/>
  </w:num>
  <w:num w:numId="36">
    <w:abstractNumId w:val="25"/>
  </w:num>
  <w:num w:numId="37">
    <w:abstractNumId w:val="12"/>
  </w:num>
  <w:num w:numId="38">
    <w:abstractNumId w:val="37"/>
  </w:num>
  <w:num w:numId="39">
    <w:abstractNumId w:val="0"/>
  </w:num>
  <w:num w:numId="40">
    <w:abstractNumId w:val="4"/>
  </w:num>
  <w:num w:numId="41">
    <w:abstractNumId w:val="23"/>
  </w:num>
  <w:num w:numId="42">
    <w:abstractNumId w:val="13"/>
  </w:num>
  <w:num w:numId="43">
    <w:abstractNumId w:val="30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6150">
      <o:colormenu v:ext="edit" fillcolor="red" strokecolor="red"/>
    </o:shapedefaults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9277A8"/>
    <w:rsid w:val="00014B79"/>
    <w:rsid w:val="00026A21"/>
    <w:rsid w:val="00052295"/>
    <w:rsid w:val="000602DA"/>
    <w:rsid w:val="00061906"/>
    <w:rsid w:val="00081E92"/>
    <w:rsid w:val="00094F40"/>
    <w:rsid w:val="000A39AE"/>
    <w:rsid w:val="000B1B0F"/>
    <w:rsid w:val="000C1528"/>
    <w:rsid w:val="000C2D76"/>
    <w:rsid w:val="000C6F9C"/>
    <w:rsid w:val="000F073C"/>
    <w:rsid w:val="000F0BB0"/>
    <w:rsid w:val="00105B0F"/>
    <w:rsid w:val="00110208"/>
    <w:rsid w:val="0011760C"/>
    <w:rsid w:val="00126F1F"/>
    <w:rsid w:val="00130A34"/>
    <w:rsid w:val="001312BE"/>
    <w:rsid w:val="001469AA"/>
    <w:rsid w:val="0015376E"/>
    <w:rsid w:val="00154A54"/>
    <w:rsid w:val="001677F4"/>
    <w:rsid w:val="00171E51"/>
    <w:rsid w:val="00173F70"/>
    <w:rsid w:val="00181C1F"/>
    <w:rsid w:val="00183660"/>
    <w:rsid w:val="001C167F"/>
    <w:rsid w:val="001C28DB"/>
    <w:rsid w:val="001E2D88"/>
    <w:rsid w:val="001F5B24"/>
    <w:rsid w:val="0023094A"/>
    <w:rsid w:val="0024017F"/>
    <w:rsid w:val="00274C11"/>
    <w:rsid w:val="002A4178"/>
    <w:rsid w:val="002B3A6F"/>
    <w:rsid w:val="002C0C30"/>
    <w:rsid w:val="002E450E"/>
    <w:rsid w:val="003254AD"/>
    <w:rsid w:val="00325792"/>
    <w:rsid w:val="003449DD"/>
    <w:rsid w:val="00347B87"/>
    <w:rsid w:val="00350D3D"/>
    <w:rsid w:val="003541CA"/>
    <w:rsid w:val="003608F7"/>
    <w:rsid w:val="003703F5"/>
    <w:rsid w:val="0037333F"/>
    <w:rsid w:val="00385364"/>
    <w:rsid w:val="00385D83"/>
    <w:rsid w:val="003A39D6"/>
    <w:rsid w:val="003C17FA"/>
    <w:rsid w:val="003C30B4"/>
    <w:rsid w:val="003D592C"/>
    <w:rsid w:val="00405875"/>
    <w:rsid w:val="00417577"/>
    <w:rsid w:val="00421BB1"/>
    <w:rsid w:val="00424B94"/>
    <w:rsid w:val="0042587B"/>
    <w:rsid w:val="00442A5F"/>
    <w:rsid w:val="0044680D"/>
    <w:rsid w:val="004716F5"/>
    <w:rsid w:val="00483C05"/>
    <w:rsid w:val="00487F94"/>
    <w:rsid w:val="004A15ED"/>
    <w:rsid w:val="004A3BCC"/>
    <w:rsid w:val="004A5B02"/>
    <w:rsid w:val="004C08CC"/>
    <w:rsid w:val="004C312E"/>
    <w:rsid w:val="004C7E9E"/>
    <w:rsid w:val="004E05F2"/>
    <w:rsid w:val="004E2AF0"/>
    <w:rsid w:val="004E2C40"/>
    <w:rsid w:val="004E590B"/>
    <w:rsid w:val="0051222C"/>
    <w:rsid w:val="00514176"/>
    <w:rsid w:val="00530C74"/>
    <w:rsid w:val="0053555F"/>
    <w:rsid w:val="005455B0"/>
    <w:rsid w:val="005640E7"/>
    <w:rsid w:val="005765A7"/>
    <w:rsid w:val="005820E2"/>
    <w:rsid w:val="0058768F"/>
    <w:rsid w:val="005925E7"/>
    <w:rsid w:val="005963CC"/>
    <w:rsid w:val="00597E1B"/>
    <w:rsid w:val="005B0821"/>
    <w:rsid w:val="005C020B"/>
    <w:rsid w:val="005C7B79"/>
    <w:rsid w:val="005C7B9F"/>
    <w:rsid w:val="005D6AF0"/>
    <w:rsid w:val="005D6F43"/>
    <w:rsid w:val="005E4395"/>
    <w:rsid w:val="00601C37"/>
    <w:rsid w:val="00603CE0"/>
    <w:rsid w:val="00615EC5"/>
    <w:rsid w:val="00630868"/>
    <w:rsid w:val="00632146"/>
    <w:rsid w:val="00643CFB"/>
    <w:rsid w:val="006609F2"/>
    <w:rsid w:val="00670AAC"/>
    <w:rsid w:val="00672E2E"/>
    <w:rsid w:val="00686CF8"/>
    <w:rsid w:val="00691DCD"/>
    <w:rsid w:val="006D21BB"/>
    <w:rsid w:val="006D4D62"/>
    <w:rsid w:val="006E39B6"/>
    <w:rsid w:val="006E7877"/>
    <w:rsid w:val="006F0834"/>
    <w:rsid w:val="00705BB1"/>
    <w:rsid w:val="007109C1"/>
    <w:rsid w:val="007214C0"/>
    <w:rsid w:val="0074456B"/>
    <w:rsid w:val="00753204"/>
    <w:rsid w:val="00753348"/>
    <w:rsid w:val="00792957"/>
    <w:rsid w:val="007B00C1"/>
    <w:rsid w:val="007B54FB"/>
    <w:rsid w:val="007C77C4"/>
    <w:rsid w:val="007E6005"/>
    <w:rsid w:val="007E79FF"/>
    <w:rsid w:val="00800CEE"/>
    <w:rsid w:val="00802893"/>
    <w:rsid w:val="00803BFA"/>
    <w:rsid w:val="00804C6E"/>
    <w:rsid w:val="00813A13"/>
    <w:rsid w:val="008160AD"/>
    <w:rsid w:val="0084117D"/>
    <w:rsid w:val="0086170A"/>
    <w:rsid w:val="00865AD8"/>
    <w:rsid w:val="00867A92"/>
    <w:rsid w:val="00892DF1"/>
    <w:rsid w:val="008B4ACF"/>
    <w:rsid w:val="008D3F94"/>
    <w:rsid w:val="008E5B2F"/>
    <w:rsid w:val="008F3DC1"/>
    <w:rsid w:val="0090027E"/>
    <w:rsid w:val="00912C68"/>
    <w:rsid w:val="009277A8"/>
    <w:rsid w:val="009312B7"/>
    <w:rsid w:val="0094317E"/>
    <w:rsid w:val="0094720A"/>
    <w:rsid w:val="00952E14"/>
    <w:rsid w:val="009607FE"/>
    <w:rsid w:val="00963C64"/>
    <w:rsid w:val="0096422F"/>
    <w:rsid w:val="0096714E"/>
    <w:rsid w:val="00972201"/>
    <w:rsid w:val="00973A67"/>
    <w:rsid w:val="0097574F"/>
    <w:rsid w:val="00977D8C"/>
    <w:rsid w:val="00992BEA"/>
    <w:rsid w:val="00993458"/>
    <w:rsid w:val="009A4B5D"/>
    <w:rsid w:val="009B020E"/>
    <w:rsid w:val="009E6753"/>
    <w:rsid w:val="009F52B5"/>
    <w:rsid w:val="00A01739"/>
    <w:rsid w:val="00A02421"/>
    <w:rsid w:val="00A0676D"/>
    <w:rsid w:val="00A22027"/>
    <w:rsid w:val="00A24F7F"/>
    <w:rsid w:val="00A447A6"/>
    <w:rsid w:val="00A63E2E"/>
    <w:rsid w:val="00A6430A"/>
    <w:rsid w:val="00A87289"/>
    <w:rsid w:val="00A9362C"/>
    <w:rsid w:val="00A95BC4"/>
    <w:rsid w:val="00AA4398"/>
    <w:rsid w:val="00AB4116"/>
    <w:rsid w:val="00AB654D"/>
    <w:rsid w:val="00AE1EAB"/>
    <w:rsid w:val="00B22B1E"/>
    <w:rsid w:val="00B32250"/>
    <w:rsid w:val="00B353ED"/>
    <w:rsid w:val="00B50272"/>
    <w:rsid w:val="00B55BAD"/>
    <w:rsid w:val="00B628EE"/>
    <w:rsid w:val="00B824D9"/>
    <w:rsid w:val="00B859C2"/>
    <w:rsid w:val="00B86C2F"/>
    <w:rsid w:val="00B87AAF"/>
    <w:rsid w:val="00B93652"/>
    <w:rsid w:val="00BB052A"/>
    <w:rsid w:val="00BB70B8"/>
    <w:rsid w:val="00BC1FAF"/>
    <w:rsid w:val="00BE17BB"/>
    <w:rsid w:val="00BF772D"/>
    <w:rsid w:val="00C05712"/>
    <w:rsid w:val="00C53605"/>
    <w:rsid w:val="00C954D9"/>
    <w:rsid w:val="00C97CE1"/>
    <w:rsid w:val="00CA5D01"/>
    <w:rsid w:val="00CB199A"/>
    <w:rsid w:val="00CB36BA"/>
    <w:rsid w:val="00CB7815"/>
    <w:rsid w:val="00CC385E"/>
    <w:rsid w:val="00CD4E0A"/>
    <w:rsid w:val="00CE0292"/>
    <w:rsid w:val="00CE6612"/>
    <w:rsid w:val="00CF743B"/>
    <w:rsid w:val="00D007C1"/>
    <w:rsid w:val="00D05C66"/>
    <w:rsid w:val="00D43F3B"/>
    <w:rsid w:val="00D45219"/>
    <w:rsid w:val="00D45465"/>
    <w:rsid w:val="00D553E8"/>
    <w:rsid w:val="00D73B75"/>
    <w:rsid w:val="00D75CDE"/>
    <w:rsid w:val="00DC2ACD"/>
    <w:rsid w:val="00DC3AB5"/>
    <w:rsid w:val="00DD2693"/>
    <w:rsid w:val="00DD491E"/>
    <w:rsid w:val="00DE79E1"/>
    <w:rsid w:val="00E024A7"/>
    <w:rsid w:val="00E05405"/>
    <w:rsid w:val="00E06BE4"/>
    <w:rsid w:val="00E1175B"/>
    <w:rsid w:val="00E212F3"/>
    <w:rsid w:val="00E24CA2"/>
    <w:rsid w:val="00E31514"/>
    <w:rsid w:val="00E3759D"/>
    <w:rsid w:val="00E46E4F"/>
    <w:rsid w:val="00E50508"/>
    <w:rsid w:val="00E70E4B"/>
    <w:rsid w:val="00E7231E"/>
    <w:rsid w:val="00E87B64"/>
    <w:rsid w:val="00E93429"/>
    <w:rsid w:val="00EA0004"/>
    <w:rsid w:val="00EA1EF9"/>
    <w:rsid w:val="00EE4456"/>
    <w:rsid w:val="00EF1CA2"/>
    <w:rsid w:val="00EF4FCC"/>
    <w:rsid w:val="00F0190A"/>
    <w:rsid w:val="00F13FB0"/>
    <w:rsid w:val="00F45B96"/>
    <w:rsid w:val="00F50E20"/>
    <w:rsid w:val="00F51090"/>
    <w:rsid w:val="00F53EB9"/>
    <w:rsid w:val="00F57CF0"/>
    <w:rsid w:val="00F64407"/>
    <w:rsid w:val="00F7022A"/>
    <w:rsid w:val="00F7474B"/>
    <w:rsid w:val="00F914BB"/>
    <w:rsid w:val="00FA7D5E"/>
    <w:rsid w:val="00FC0F03"/>
    <w:rsid w:val="00FE3F16"/>
    <w:rsid w:val="00FF15E5"/>
    <w:rsid w:val="00FF6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0">
      <o:colormenu v:ext="edit" fillcolor="red" strokecolor="red"/>
    </o:shapedefaults>
    <o:shapelayout v:ext="edit">
      <o:idmap v:ext="edit" data="1"/>
      <o:rules v:ext="edit">
        <o:r id="V:Rule5" type="connector" idref="#AutoShape 28"/>
        <o:r id="V:Rule6" type="connector" idref="#AutoShape 29"/>
        <o:r id="V:Rule7" type="connector" idref="#AutoShape 27"/>
        <o:r id="V:Rule8" type="connector" idref="#AutoShape 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C0F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D553E8"/>
    <w:pPr>
      <w:keepNext/>
      <w:keepLines/>
      <w:numPr>
        <w:numId w:val="13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1760C"/>
    <w:pPr>
      <w:keepNext/>
      <w:keepLines/>
      <w:numPr>
        <w:ilvl w:val="1"/>
        <w:numId w:val="1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1760C"/>
    <w:pPr>
      <w:keepNext/>
      <w:keepLines/>
      <w:numPr>
        <w:ilvl w:val="2"/>
        <w:numId w:val="1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1760C"/>
    <w:pPr>
      <w:keepNext/>
      <w:keepLines/>
      <w:numPr>
        <w:ilvl w:val="3"/>
        <w:numId w:val="1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1760C"/>
    <w:pPr>
      <w:keepNext/>
      <w:keepLines/>
      <w:numPr>
        <w:ilvl w:val="4"/>
        <w:numId w:val="13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1760C"/>
    <w:pPr>
      <w:keepNext/>
      <w:keepLines/>
      <w:numPr>
        <w:ilvl w:val="5"/>
        <w:numId w:val="1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1760C"/>
    <w:pPr>
      <w:keepNext/>
      <w:keepLines/>
      <w:numPr>
        <w:ilvl w:val="6"/>
        <w:numId w:val="1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1760C"/>
    <w:pPr>
      <w:keepNext/>
      <w:keepLines/>
      <w:numPr>
        <w:ilvl w:val="7"/>
        <w:numId w:val="1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1760C"/>
    <w:pPr>
      <w:keepNext/>
      <w:keepLines/>
      <w:numPr>
        <w:ilvl w:val="8"/>
        <w:numId w:val="1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0F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0F03"/>
  </w:style>
  <w:style w:type="paragraph" w:styleId="Rodap">
    <w:name w:val="footer"/>
    <w:basedOn w:val="Normal"/>
    <w:link w:val="RodapChar"/>
    <w:uiPriority w:val="99"/>
    <w:unhideWhenUsed/>
    <w:rsid w:val="00FC0F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0F03"/>
  </w:style>
  <w:style w:type="paragraph" w:styleId="SemEspaamento">
    <w:name w:val="No Spacing"/>
    <w:uiPriority w:val="1"/>
    <w:qFormat/>
    <w:rsid w:val="00FC0F03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15376E"/>
    <w:rPr>
      <w:rFonts w:ascii="Times New Roman" w:hAnsi="Times New Roman"/>
      <w:sz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15376E"/>
    <w:rPr>
      <w:rFonts w:ascii="Times New Roman" w:eastAsia="Arial" w:hAnsi="Times New Roman" w:cs="Arial"/>
      <w:sz w:val="24"/>
      <w:lang w:val="pt-PT"/>
    </w:rPr>
  </w:style>
  <w:style w:type="paragraph" w:customStyle="1" w:styleId="Ttulo11">
    <w:name w:val="Título 11"/>
    <w:basedOn w:val="Normal"/>
    <w:uiPriority w:val="1"/>
    <w:qFormat/>
    <w:rsid w:val="00FC0F03"/>
    <w:pPr>
      <w:ind w:left="2543"/>
      <w:outlineLvl w:val="1"/>
    </w:pPr>
    <w:rPr>
      <w:b/>
      <w:bCs/>
      <w:sz w:val="26"/>
      <w:szCs w:val="26"/>
    </w:rPr>
  </w:style>
  <w:style w:type="paragraph" w:customStyle="1" w:styleId="Ttulo21">
    <w:name w:val="Título 21"/>
    <w:basedOn w:val="Normal"/>
    <w:uiPriority w:val="1"/>
    <w:qFormat/>
    <w:rsid w:val="00FC0F03"/>
    <w:pPr>
      <w:ind w:left="2697"/>
      <w:outlineLvl w:val="2"/>
    </w:pPr>
    <w:rPr>
      <w:b/>
      <w:bCs/>
    </w:rPr>
  </w:style>
  <w:style w:type="paragraph" w:styleId="Ttulo">
    <w:name w:val="Title"/>
    <w:basedOn w:val="Normal"/>
    <w:link w:val="TtuloChar"/>
    <w:uiPriority w:val="1"/>
    <w:qFormat/>
    <w:rsid w:val="002B3A6F"/>
    <w:pPr>
      <w:spacing w:before="88"/>
      <w:ind w:left="3540" w:right="2865"/>
    </w:pPr>
    <w:rPr>
      <w:rFonts w:ascii="Times New Roman" w:hAnsi="Times New Roman"/>
      <w:b/>
      <w:bCs/>
      <w:sz w:val="28"/>
      <w:szCs w:val="40"/>
    </w:rPr>
  </w:style>
  <w:style w:type="character" w:customStyle="1" w:styleId="TtuloChar">
    <w:name w:val="Título Char"/>
    <w:basedOn w:val="Fontepargpadro"/>
    <w:link w:val="Ttulo"/>
    <w:uiPriority w:val="1"/>
    <w:rsid w:val="002B3A6F"/>
    <w:rPr>
      <w:rFonts w:ascii="Times New Roman" w:eastAsia="Arial" w:hAnsi="Times New Roman" w:cs="Arial"/>
      <w:b/>
      <w:bCs/>
      <w:sz w:val="28"/>
      <w:szCs w:val="40"/>
      <w:lang w:val="pt-PT"/>
    </w:rPr>
  </w:style>
  <w:style w:type="paragraph" w:styleId="PargrafodaLista">
    <w:name w:val="List Paragraph"/>
    <w:basedOn w:val="Normal"/>
    <w:uiPriority w:val="34"/>
    <w:qFormat/>
    <w:rsid w:val="00FC0F03"/>
    <w:pPr>
      <w:ind w:left="2390"/>
    </w:pPr>
  </w:style>
  <w:style w:type="paragraph" w:customStyle="1" w:styleId="Default">
    <w:name w:val="Default"/>
    <w:rsid w:val="00FC0F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73A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3A67"/>
    <w:rPr>
      <w:rFonts w:ascii="Tahoma" w:eastAsia="Arial" w:hAnsi="Tahoma" w:cs="Tahoma"/>
      <w:sz w:val="16"/>
      <w:szCs w:val="16"/>
      <w:lang w:val="pt-PT"/>
    </w:rPr>
  </w:style>
  <w:style w:type="character" w:styleId="Forte">
    <w:name w:val="Strong"/>
    <w:basedOn w:val="Fontepargpadro"/>
    <w:uiPriority w:val="22"/>
    <w:qFormat/>
    <w:rsid w:val="005D6F43"/>
    <w:rPr>
      <w:b/>
      <w:bCs/>
    </w:rPr>
  </w:style>
  <w:style w:type="character" w:styleId="Hyperlink">
    <w:name w:val="Hyperlink"/>
    <w:basedOn w:val="Fontepargpadro"/>
    <w:uiPriority w:val="99"/>
    <w:unhideWhenUsed/>
    <w:rsid w:val="00892DF1"/>
    <w:rPr>
      <w:color w:val="0000FF"/>
      <w:u w:val="single"/>
    </w:rPr>
  </w:style>
  <w:style w:type="paragraph" w:customStyle="1" w:styleId="Tont3">
    <w:name w:val="Tont 3"/>
    <w:basedOn w:val="Normal"/>
    <w:qFormat/>
    <w:rsid w:val="00912C68"/>
    <w:pPr>
      <w:widowControl/>
      <w:tabs>
        <w:tab w:val="decimal" w:pos="3686"/>
      </w:tabs>
      <w:suppressAutoHyphens/>
      <w:autoSpaceDE/>
      <w:autoSpaceDN/>
      <w:spacing w:after="120"/>
      <w:jc w:val="both"/>
    </w:pPr>
    <w:rPr>
      <w:rFonts w:eastAsia="Times New Roman"/>
      <w:color w:val="00000A"/>
      <w:sz w:val="20"/>
      <w:szCs w:val="20"/>
      <w:lang w:val="pt-BR" w:eastAsia="ar-SA"/>
    </w:rPr>
  </w:style>
  <w:style w:type="character" w:customStyle="1" w:styleId="Ttulo1Char">
    <w:name w:val="Título 1 Char"/>
    <w:basedOn w:val="Fontepargpadro"/>
    <w:link w:val="Ttulo1"/>
    <w:uiPriority w:val="9"/>
    <w:rsid w:val="00D553E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pt-PT"/>
    </w:rPr>
  </w:style>
  <w:style w:type="paragraph" w:styleId="CabealhodoSumrio">
    <w:name w:val="TOC Heading"/>
    <w:basedOn w:val="Ttulo1"/>
    <w:next w:val="Normal"/>
    <w:uiPriority w:val="39"/>
    <w:unhideWhenUsed/>
    <w:qFormat/>
    <w:rsid w:val="00D553E8"/>
    <w:pPr>
      <w:widowControl/>
      <w:autoSpaceDE/>
      <w:autoSpaceDN/>
      <w:spacing w:line="276" w:lineRule="auto"/>
      <w:outlineLvl w:val="9"/>
    </w:pPr>
    <w:rPr>
      <w:lang w:val="pt-BR"/>
    </w:rPr>
  </w:style>
  <w:style w:type="paragraph" w:styleId="Sumrio3">
    <w:name w:val="toc 3"/>
    <w:basedOn w:val="Normal"/>
    <w:next w:val="Normal"/>
    <w:autoRedefine/>
    <w:uiPriority w:val="39"/>
    <w:unhideWhenUsed/>
    <w:rsid w:val="00CB36BA"/>
    <w:pPr>
      <w:tabs>
        <w:tab w:val="left" w:pos="709"/>
        <w:tab w:val="right" w:leader="dot" w:pos="9633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E87B64"/>
    <w:pPr>
      <w:tabs>
        <w:tab w:val="left" w:pos="660"/>
        <w:tab w:val="right" w:leader="dot" w:pos="9633"/>
      </w:tabs>
      <w:spacing w:after="100"/>
      <w:ind w:left="220"/>
    </w:pPr>
  </w:style>
  <w:style w:type="character" w:customStyle="1" w:styleId="Ttulo2Char">
    <w:name w:val="Título 2 Char"/>
    <w:basedOn w:val="Fontepargpadro"/>
    <w:link w:val="Ttulo2"/>
    <w:uiPriority w:val="9"/>
    <w:rsid w:val="0011760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1760C"/>
    <w:rPr>
      <w:rFonts w:asciiTheme="majorHAnsi" w:eastAsiaTheme="majorEastAsia" w:hAnsiTheme="majorHAnsi" w:cstheme="majorBidi"/>
      <w:b/>
      <w:bCs/>
      <w:color w:val="4472C4" w:themeColor="accent1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1760C"/>
    <w:rPr>
      <w:rFonts w:asciiTheme="majorHAnsi" w:eastAsiaTheme="majorEastAsia" w:hAnsiTheme="majorHAnsi" w:cstheme="majorBidi"/>
      <w:b/>
      <w:bCs/>
      <w:i/>
      <w:iCs/>
      <w:color w:val="4472C4" w:themeColor="accent1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1760C"/>
    <w:rPr>
      <w:rFonts w:asciiTheme="majorHAnsi" w:eastAsiaTheme="majorEastAsia" w:hAnsiTheme="majorHAnsi" w:cstheme="majorBidi"/>
      <w:color w:val="1F3763" w:themeColor="accent1" w:themeShade="7F"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1760C"/>
    <w:rPr>
      <w:rFonts w:asciiTheme="majorHAnsi" w:eastAsiaTheme="majorEastAsia" w:hAnsiTheme="majorHAnsi" w:cstheme="majorBidi"/>
      <w:i/>
      <w:iCs/>
      <w:color w:val="1F3763" w:themeColor="accent1" w:themeShade="7F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1760C"/>
    <w:rPr>
      <w:rFonts w:asciiTheme="majorHAnsi" w:eastAsiaTheme="majorEastAsia" w:hAnsiTheme="majorHAnsi" w:cstheme="majorBidi"/>
      <w:i/>
      <w:iCs/>
      <w:color w:val="404040" w:themeColor="text1" w:themeTint="BF"/>
      <w:lang w:val="pt-PT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176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pt-PT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176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pt-P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081E92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081E92"/>
    <w:rPr>
      <w:rFonts w:ascii="Tahoma" w:eastAsia="Arial" w:hAnsi="Tahoma" w:cs="Tahoma"/>
      <w:sz w:val="16"/>
      <w:szCs w:val="16"/>
      <w:lang w:val="pt-PT"/>
    </w:rPr>
  </w:style>
  <w:style w:type="paragraph" w:customStyle="1" w:styleId="Ttulo22">
    <w:name w:val="Título 22"/>
    <w:basedOn w:val="Normal"/>
    <w:uiPriority w:val="1"/>
    <w:qFormat/>
    <w:rsid w:val="004E590B"/>
    <w:pPr>
      <w:ind w:left="838"/>
      <w:outlineLvl w:val="2"/>
    </w:pPr>
    <w:rPr>
      <w:b/>
      <w:bCs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126F1F"/>
    <w:pPr>
      <w:spacing w:after="200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EB026-AF1C-43E0-8C7F-583FFC98D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19</Pages>
  <Words>6060</Words>
  <Characters>32724</Characters>
  <Application>Microsoft Office Word</Application>
  <DocSecurity>0</DocSecurity>
  <Lines>272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BANDEIRA MOTTA CARDOSO</dc:creator>
  <cp:lastModifiedBy>thiago.dias</cp:lastModifiedBy>
  <cp:revision>4</cp:revision>
  <cp:lastPrinted>2022-06-07T15:27:00Z</cp:lastPrinted>
  <dcterms:created xsi:type="dcterms:W3CDTF">2021-08-10T16:21:00Z</dcterms:created>
  <dcterms:modified xsi:type="dcterms:W3CDTF">2022-06-07T16:16:00Z</dcterms:modified>
</cp:coreProperties>
</file>